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938DC" w14:textId="77777777" w:rsidR="00BD6A27" w:rsidRPr="0071290F" w:rsidRDefault="00BD6A27">
      <w:pPr>
        <w:rPr>
          <w:rFonts w:ascii="Calibri" w:hAnsi="Calibri" w:cs="Calibri"/>
        </w:rPr>
      </w:pPr>
    </w:p>
    <w:p w14:paraId="15F938DD" w14:textId="77777777" w:rsidR="00BD6A27" w:rsidRPr="0071290F" w:rsidRDefault="009E1176" w:rsidP="009E1176">
      <w:pPr>
        <w:jc w:val="center"/>
        <w:rPr>
          <w:rFonts w:ascii="Calibri" w:hAnsi="Calibri" w:cs="Calibri"/>
          <w:b/>
        </w:rPr>
      </w:pPr>
      <w:r w:rsidRPr="0071290F">
        <w:rPr>
          <w:rFonts w:ascii="Calibri" w:hAnsi="Calibri" w:cs="Calibri"/>
          <w:b/>
        </w:rPr>
        <w:t>PENTREBANE PRIMARY SCHOOL</w:t>
      </w:r>
    </w:p>
    <w:p w14:paraId="15F938DE" w14:textId="77777777" w:rsidR="009E1176" w:rsidRPr="0071290F" w:rsidRDefault="009E1176" w:rsidP="009E1176">
      <w:pPr>
        <w:jc w:val="center"/>
        <w:rPr>
          <w:rFonts w:ascii="Calibri" w:hAnsi="Calibri" w:cs="Calibri"/>
          <w:b/>
        </w:rPr>
      </w:pPr>
      <w:r w:rsidRPr="0071290F">
        <w:rPr>
          <w:rFonts w:ascii="Calibri" w:hAnsi="Calibri" w:cs="Calibri"/>
          <w:b/>
        </w:rPr>
        <w:t>CHARGING AND REMISSIONS POLICY</w:t>
      </w:r>
    </w:p>
    <w:p w14:paraId="15F938DF" w14:textId="28C4A79D" w:rsidR="009E1176" w:rsidRPr="00404B4D" w:rsidRDefault="009E4AC2" w:rsidP="00C0011D">
      <w:pPr>
        <w:jc w:val="center"/>
        <w:rPr>
          <w:rFonts w:asciiTheme="minorHAnsi" w:hAnsiTheme="minorHAnsi" w:cstheme="minorHAnsi"/>
          <w:b/>
          <w:sz w:val="22"/>
          <w:szCs w:val="22"/>
        </w:rPr>
      </w:pPr>
      <w:r w:rsidRPr="00404B4D">
        <w:rPr>
          <w:rFonts w:asciiTheme="minorHAnsi" w:hAnsiTheme="minorHAnsi" w:cstheme="minorHAnsi"/>
          <w:b/>
          <w:sz w:val="22"/>
          <w:szCs w:val="22"/>
        </w:rPr>
        <w:t>(</w:t>
      </w:r>
      <w:r w:rsidR="00B8333B">
        <w:rPr>
          <w:rFonts w:asciiTheme="minorHAnsi" w:hAnsiTheme="minorHAnsi" w:cstheme="minorHAnsi"/>
          <w:b/>
          <w:sz w:val="22"/>
          <w:szCs w:val="22"/>
        </w:rPr>
        <w:t>March 2025</w:t>
      </w:r>
      <w:r w:rsidR="009E1176" w:rsidRPr="00404B4D">
        <w:rPr>
          <w:rFonts w:asciiTheme="minorHAnsi" w:hAnsiTheme="minorHAnsi" w:cstheme="minorHAnsi"/>
          <w:b/>
          <w:sz w:val="22"/>
          <w:szCs w:val="22"/>
        </w:rPr>
        <w:t>)</w:t>
      </w:r>
    </w:p>
    <w:p w14:paraId="1A0E9802" w14:textId="77777777" w:rsidR="007B7E56" w:rsidRPr="00404B4D" w:rsidRDefault="007B7E56" w:rsidP="00404B4D">
      <w:pPr>
        <w:pStyle w:val="Heading1"/>
      </w:pPr>
      <w:r w:rsidRPr="00404B4D">
        <w:rPr>
          <w:rStyle w:val="normaltextrun"/>
        </w:rPr>
        <w:t>1.0</w:t>
      </w:r>
      <w:r w:rsidRPr="00404B4D">
        <w:rPr>
          <w:rStyle w:val="tabchar"/>
        </w:rPr>
        <w:tab/>
      </w:r>
      <w:r w:rsidRPr="00404B4D">
        <w:rPr>
          <w:rStyle w:val="normaltextrun"/>
        </w:rPr>
        <w:t>Introduction</w:t>
      </w:r>
      <w:r w:rsidRPr="00404B4D">
        <w:rPr>
          <w:rStyle w:val="eop"/>
        </w:rPr>
        <w:t> </w:t>
      </w:r>
    </w:p>
    <w:p w14:paraId="3CEA4A69"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03357524"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1.1</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This policy has been formulated in accordance with Cardiff County Council’s guidance on charging and remissions.</w:t>
      </w:r>
      <w:r w:rsidRPr="00404B4D">
        <w:rPr>
          <w:rStyle w:val="eop"/>
          <w:rFonts w:asciiTheme="minorHAnsi" w:hAnsiTheme="minorHAnsi" w:cstheme="minorHAnsi"/>
          <w:color w:val="000000"/>
          <w:sz w:val="22"/>
          <w:szCs w:val="22"/>
        </w:rPr>
        <w:t> </w:t>
      </w:r>
    </w:p>
    <w:p w14:paraId="34DB9522"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66F515E3"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1.2</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 xml:space="preserve">The aim of the policy is to set out what charge will be levied for activities and the letting of school premises, what remissions will be implemented and the circumstances under which voluntary </w:t>
      </w:r>
      <w:r w:rsidRPr="00404B4D">
        <w:rPr>
          <w:rStyle w:val="normaltextrun"/>
          <w:rFonts w:asciiTheme="minorHAnsi" w:hAnsiTheme="minorHAnsi" w:cstheme="minorHAnsi"/>
          <w:sz w:val="22"/>
          <w:szCs w:val="22"/>
          <w:lang w:val="en"/>
        </w:rPr>
        <w:t>contributions will be requested from parents. The policy has been drawn up in accordance with Sections 449 – 462 of The Education Act 1996, which sets out the law regarding what charges can and cannot be made for activities in schools maintained by local authorities.</w:t>
      </w:r>
      <w:r w:rsidRPr="00404B4D">
        <w:rPr>
          <w:rStyle w:val="eop"/>
          <w:rFonts w:asciiTheme="minorHAnsi" w:hAnsiTheme="minorHAnsi" w:cstheme="minorHAnsi"/>
          <w:sz w:val="22"/>
          <w:szCs w:val="22"/>
        </w:rPr>
        <w:t> </w:t>
      </w:r>
    </w:p>
    <w:p w14:paraId="6355A2D1"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675427B5"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1.3</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The Governing Body of the school is responsible for determining the content of the policy, and the Headteacher for implementation. Any determinations with respect to individual parents will be considered jointly by the Headteacher and Governing Body.</w:t>
      </w:r>
      <w:r w:rsidRPr="00404B4D">
        <w:rPr>
          <w:rStyle w:val="eop"/>
          <w:rFonts w:asciiTheme="minorHAnsi" w:hAnsiTheme="minorHAnsi" w:cstheme="minorHAnsi"/>
          <w:color w:val="000000"/>
          <w:sz w:val="22"/>
          <w:szCs w:val="22"/>
        </w:rPr>
        <w:t> </w:t>
      </w:r>
    </w:p>
    <w:p w14:paraId="2284274B"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42E4283C" w14:textId="2E24ED1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1.4</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The Governing Body acknowledges the right of every student to receive free school education and understands that activities offered wholly or mainly during normal te</w:t>
      </w:r>
      <w:r w:rsidR="004612AD" w:rsidRPr="00404B4D">
        <w:rPr>
          <w:rStyle w:val="normaltextrun"/>
          <w:rFonts w:asciiTheme="minorHAnsi" w:hAnsiTheme="minorHAnsi" w:cstheme="minorHAnsi"/>
          <w:color w:val="000000"/>
          <w:sz w:val="22"/>
          <w:szCs w:val="22"/>
          <w:lang w:val="en"/>
        </w:rPr>
        <w:t>a</w:t>
      </w:r>
      <w:r w:rsidRPr="00404B4D">
        <w:rPr>
          <w:rStyle w:val="normaltextrun"/>
          <w:rFonts w:asciiTheme="minorHAnsi" w:hAnsiTheme="minorHAnsi" w:cstheme="minorHAnsi"/>
          <w:color w:val="000000"/>
          <w:sz w:val="22"/>
          <w:szCs w:val="22"/>
          <w:lang w:val="en"/>
        </w:rPr>
        <w:t>ching time must be made available to all students regardless of their parents’ ability or willingness to help meet that cost.</w:t>
      </w:r>
      <w:r w:rsidRPr="00404B4D">
        <w:rPr>
          <w:rStyle w:val="eop"/>
          <w:rFonts w:asciiTheme="minorHAnsi" w:hAnsiTheme="minorHAnsi" w:cstheme="minorHAnsi"/>
          <w:color w:val="000000"/>
          <w:sz w:val="22"/>
          <w:szCs w:val="22"/>
        </w:rPr>
        <w:t> </w:t>
      </w:r>
    </w:p>
    <w:p w14:paraId="45E86448"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7F5BF9DD"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1.5</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This policy will be reviewed annually.</w:t>
      </w:r>
      <w:r w:rsidRPr="00404B4D">
        <w:rPr>
          <w:rStyle w:val="eop"/>
          <w:rFonts w:asciiTheme="minorHAnsi" w:hAnsiTheme="minorHAnsi" w:cstheme="minorHAnsi"/>
          <w:color w:val="000000"/>
          <w:sz w:val="22"/>
          <w:szCs w:val="22"/>
        </w:rPr>
        <w:t> </w:t>
      </w:r>
    </w:p>
    <w:p w14:paraId="068DA014"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0242DE6F" w14:textId="77777777" w:rsidR="007B7E56" w:rsidRPr="00404B4D" w:rsidRDefault="007B7E56" w:rsidP="00404B4D">
      <w:pPr>
        <w:pStyle w:val="Heading1"/>
      </w:pPr>
      <w:r w:rsidRPr="00404B4D">
        <w:rPr>
          <w:rStyle w:val="normaltextrun"/>
        </w:rPr>
        <w:t>2.0</w:t>
      </w:r>
      <w:r w:rsidRPr="00404B4D">
        <w:rPr>
          <w:rStyle w:val="tabchar"/>
        </w:rPr>
        <w:tab/>
      </w:r>
      <w:r w:rsidRPr="00404B4D">
        <w:rPr>
          <w:rStyle w:val="normaltextrun"/>
        </w:rPr>
        <w:t>Charges to Pupils</w:t>
      </w:r>
      <w:r w:rsidRPr="00404B4D">
        <w:rPr>
          <w:rStyle w:val="eop"/>
        </w:rPr>
        <w:t> </w:t>
      </w:r>
    </w:p>
    <w:p w14:paraId="5A5C0085"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FF"/>
          <w:sz w:val="22"/>
          <w:szCs w:val="22"/>
        </w:rPr>
        <w:t> </w:t>
      </w:r>
    </w:p>
    <w:p w14:paraId="168CD101"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2.1</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Prohibition of Charges</w:t>
      </w:r>
      <w:r w:rsidRPr="00404B4D">
        <w:rPr>
          <w:rStyle w:val="eop"/>
          <w:rFonts w:asciiTheme="minorHAnsi" w:hAnsiTheme="minorHAnsi" w:cstheme="minorHAnsi"/>
          <w:sz w:val="22"/>
          <w:szCs w:val="22"/>
        </w:rPr>
        <w:t> </w:t>
      </w:r>
    </w:p>
    <w:p w14:paraId="333ABFF2"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6FE283AC"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2.1.1</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 xml:space="preserve">The Governing Body of the School </w:t>
      </w:r>
      <w:r w:rsidRPr="00404B4D">
        <w:rPr>
          <w:rStyle w:val="normaltextrun"/>
          <w:rFonts w:asciiTheme="minorHAnsi" w:hAnsiTheme="minorHAnsi" w:cstheme="minorHAnsi"/>
          <w:color w:val="000000"/>
          <w:sz w:val="22"/>
          <w:szCs w:val="22"/>
        </w:rPr>
        <w:t>recognises</w:t>
      </w:r>
      <w:r w:rsidRPr="00404B4D">
        <w:rPr>
          <w:rStyle w:val="normaltextrun"/>
          <w:rFonts w:asciiTheme="minorHAnsi" w:hAnsiTheme="minorHAnsi" w:cstheme="minorHAnsi"/>
          <w:color w:val="000000"/>
          <w:sz w:val="22"/>
          <w:szCs w:val="22"/>
          <w:lang w:val="en"/>
        </w:rPr>
        <w:t xml:space="preserve"> that legislation prohibits charges for the following:</w:t>
      </w:r>
      <w:r w:rsidRPr="00404B4D">
        <w:rPr>
          <w:rStyle w:val="eop"/>
          <w:rFonts w:asciiTheme="minorHAnsi" w:hAnsiTheme="minorHAnsi" w:cstheme="minorHAnsi"/>
          <w:color w:val="000000"/>
          <w:sz w:val="22"/>
          <w:szCs w:val="22"/>
        </w:rPr>
        <w:t> </w:t>
      </w:r>
    </w:p>
    <w:p w14:paraId="5FE258BD"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09734339" w14:textId="072D20D5"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education provided wholly or mainly during school hours (including the supply of any materials, books, </w:t>
      </w:r>
      <w:r w:rsidR="00477C10" w:rsidRPr="00404B4D">
        <w:rPr>
          <w:rStyle w:val="normaltextrun"/>
          <w:rFonts w:asciiTheme="minorHAnsi" w:hAnsiTheme="minorHAnsi" w:cstheme="minorHAnsi"/>
          <w:sz w:val="22"/>
          <w:szCs w:val="22"/>
          <w:lang w:val="en"/>
        </w:rPr>
        <w:t>instruments,</w:t>
      </w:r>
      <w:r w:rsidRPr="00404B4D">
        <w:rPr>
          <w:rStyle w:val="normaltextrun"/>
          <w:rFonts w:asciiTheme="minorHAnsi" w:hAnsiTheme="minorHAnsi" w:cstheme="minorHAnsi"/>
          <w:sz w:val="22"/>
          <w:szCs w:val="22"/>
          <w:lang w:val="en"/>
        </w:rPr>
        <w:t xml:space="preserve"> or other equipment)</w:t>
      </w:r>
      <w:r w:rsidRPr="00404B4D">
        <w:rPr>
          <w:rStyle w:val="eop"/>
          <w:rFonts w:asciiTheme="minorHAnsi" w:hAnsiTheme="minorHAnsi" w:cstheme="minorHAnsi"/>
          <w:sz w:val="22"/>
          <w:szCs w:val="22"/>
        </w:rPr>
        <w:t> </w:t>
      </w:r>
    </w:p>
    <w:p w14:paraId="25E69F26" w14:textId="2E976C70"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admission to school for children of compulsory school age</w:t>
      </w:r>
    </w:p>
    <w:p w14:paraId="1B744C8C" w14:textId="3D2EBCD2"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education provided outside school hours if it is part of the </w:t>
      </w:r>
      <w:r w:rsidR="00540CC4">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urriculum</w:t>
      </w:r>
    </w:p>
    <w:p w14:paraId="57A9653C" w14:textId="5DC3BEED"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tuition for pupils learning to play musical instruments if the tuition is required as part of the </w:t>
      </w:r>
      <w:r w:rsidR="00540CC4">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urriculum</w:t>
      </w:r>
      <w:r w:rsidR="00540CC4">
        <w:rPr>
          <w:rStyle w:val="normaltextrun"/>
          <w:rFonts w:asciiTheme="minorHAnsi" w:hAnsiTheme="minorHAnsi" w:cstheme="minorHAnsi"/>
          <w:sz w:val="22"/>
          <w:szCs w:val="22"/>
          <w:lang w:val="en"/>
        </w:rPr>
        <w:t xml:space="preserve"> </w:t>
      </w:r>
      <w:r w:rsidRPr="00404B4D">
        <w:rPr>
          <w:rStyle w:val="normaltextrun"/>
          <w:rFonts w:asciiTheme="minorHAnsi" w:hAnsiTheme="minorHAnsi" w:cstheme="minorHAnsi"/>
          <w:sz w:val="22"/>
          <w:szCs w:val="22"/>
          <w:lang w:val="en"/>
        </w:rPr>
        <w:t>or part of religious education</w:t>
      </w:r>
      <w:r w:rsidRPr="00404B4D">
        <w:rPr>
          <w:rStyle w:val="eop"/>
          <w:rFonts w:asciiTheme="minorHAnsi" w:hAnsiTheme="minorHAnsi" w:cstheme="minorHAnsi"/>
          <w:sz w:val="22"/>
          <w:szCs w:val="22"/>
        </w:rPr>
        <w:t> </w:t>
      </w:r>
    </w:p>
    <w:p w14:paraId="3B755813" w14:textId="61702982"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education provided on any visit that takes place during school hours</w:t>
      </w:r>
    </w:p>
    <w:p w14:paraId="1FC09E75" w14:textId="4C0C48D5"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education provided on any visit that takes place outside school hours if it is part of the </w:t>
      </w:r>
      <w:r w:rsidR="00540CC4">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urriculum</w:t>
      </w:r>
      <w:r w:rsidR="00EF0188">
        <w:rPr>
          <w:rStyle w:val="normaltextrun"/>
          <w:rFonts w:asciiTheme="minorHAnsi" w:hAnsiTheme="minorHAnsi" w:cstheme="minorHAnsi"/>
          <w:sz w:val="22"/>
          <w:szCs w:val="22"/>
          <w:lang w:val="en"/>
        </w:rPr>
        <w:t xml:space="preserve"> </w:t>
      </w:r>
      <w:r w:rsidRPr="00404B4D">
        <w:rPr>
          <w:rStyle w:val="normaltextrun"/>
          <w:rFonts w:asciiTheme="minorHAnsi" w:hAnsiTheme="minorHAnsi" w:cstheme="minorHAnsi"/>
          <w:sz w:val="22"/>
          <w:szCs w:val="22"/>
          <w:lang w:val="en"/>
        </w:rPr>
        <w:t>or part of religious education</w:t>
      </w:r>
    </w:p>
    <w:p w14:paraId="3B8BA1E8" w14:textId="0E52EEA5"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supply teachers to cover for those teachers who are absent from school accompanying pupils on a residential visit</w:t>
      </w:r>
      <w:r w:rsidRPr="00404B4D">
        <w:rPr>
          <w:rStyle w:val="eop"/>
          <w:rFonts w:asciiTheme="minorHAnsi" w:hAnsiTheme="minorHAnsi" w:cstheme="minorHAnsi"/>
          <w:sz w:val="22"/>
          <w:szCs w:val="22"/>
        </w:rPr>
        <w:t> </w:t>
      </w:r>
    </w:p>
    <w:p w14:paraId="76CF0BFB" w14:textId="1E99EC90"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transporting registered pupils to or from the school premises, where the LA has a statutory obligation to provide transport</w:t>
      </w:r>
      <w:r w:rsidRPr="00404B4D">
        <w:rPr>
          <w:rStyle w:val="eop"/>
          <w:rFonts w:asciiTheme="minorHAnsi" w:hAnsiTheme="minorHAnsi" w:cstheme="minorHAnsi"/>
          <w:sz w:val="22"/>
          <w:szCs w:val="22"/>
        </w:rPr>
        <w:t> </w:t>
      </w:r>
    </w:p>
    <w:p w14:paraId="000BA010" w14:textId="121501C5"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transporting pupils to other premises where the Governing Body or LA has arranged for pupils to be educated</w:t>
      </w:r>
      <w:r w:rsidRPr="00404B4D">
        <w:rPr>
          <w:rStyle w:val="eop"/>
          <w:rFonts w:asciiTheme="minorHAnsi" w:hAnsiTheme="minorHAnsi" w:cstheme="minorHAnsi"/>
          <w:sz w:val="22"/>
          <w:szCs w:val="22"/>
        </w:rPr>
        <w:t> </w:t>
      </w:r>
    </w:p>
    <w:p w14:paraId="29BEB240" w14:textId="22663A1A" w:rsidR="007B7E56" w:rsidRPr="00404B4D" w:rsidRDefault="007B7E56" w:rsidP="00A72AD1">
      <w:pPr>
        <w:pStyle w:val="paragraph"/>
        <w:numPr>
          <w:ilvl w:val="0"/>
          <w:numId w:val="2"/>
        </w:numPr>
        <w:spacing w:before="0" w:beforeAutospacing="0" w:after="0" w:afterAutospacing="0"/>
        <w:ind w:left="1134" w:firstLine="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transport provided in connection with an educational visit which is part of the </w:t>
      </w:r>
      <w:r w:rsidR="00560A16">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urriculum.</w:t>
      </w:r>
      <w:r w:rsidRPr="00404B4D">
        <w:rPr>
          <w:rStyle w:val="eop"/>
          <w:rFonts w:asciiTheme="minorHAnsi" w:hAnsiTheme="minorHAnsi" w:cstheme="minorHAnsi"/>
          <w:sz w:val="22"/>
          <w:szCs w:val="22"/>
        </w:rPr>
        <w:t> </w:t>
      </w:r>
    </w:p>
    <w:p w14:paraId="13C9091C" w14:textId="77777777" w:rsidR="007B7E56" w:rsidRPr="00404B4D" w:rsidRDefault="007B7E56" w:rsidP="00A72AD1">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226F3211"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2.2</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Charges</w:t>
      </w:r>
      <w:r w:rsidRPr="00404B4D">
        <w:rPr>
          <w:rStyle w:val="eop"/>
          <w:rFonts w:asciiTheme="minorHAnsi" w:hAnsiTheme="minorHAnsi" w:cstheme="minorHAnsi"/>
          <w:sz w:val="22"/>
          <w:szCs w:val="22"/>
        </w:rPr>
        <w:t> </w:t>
      </w:r>
    </w:p>
    <w:p w14:paraId="1EE0872D"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58B3F588" w14:textId="0B57E048" w:rsidR="007B7E56" w:rsidRPr="00404B4D" w:rsidRDefault="007B7E56" w:rsidP="00560A1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Charges may be made for other activities known as “optional extras”. Where an optional extra is being provided, a charge may be made for providing material, books instruments or equipment as follows: </w:t>
      </w:r>
      <w:r w:rsidRPr="00404B4D">
        <w:rPr>
          <w:rStyle w:val="eop"/>
          <w:rFonts w:asciiTheme="minorHAnsi" w:hAnsiTheme="minorHAnsi" w:cstheme="minorHAnsi"/>
          <w:sz w:val="22"/>
          <w:szCs w:val="22"/>
        </w:rPr>
        <w:t> </w:t>
      </w:r>
    </w:p>
    <w:p w14:paraId="0ADF54E6"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34C8C403" w14:textId="571BE736" w:rsidR="007B7E56" w:rsidRPr="00404B4D" w:rsidRDefault="007B7E56" w:rsidP="007B7E56">
      <w:pPr>
        <w:pStyle w:val="paragraph"/>
        <w:spacing w:before="0" w:beforeAutospacing="0" w:after="0" w:afterAutospacing="0"/>
        <w:ind w:firstLine="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rPr>
        <w:t>(</w:t>
      </w:r>
      <w:r w:rsidR="00560A16">
        <w:rPr>
          <w:rStyle w:val="normaltextrun"/>
          <w:rFonts w:asciiTheme="minorHAnsi" w:hAnsiTheme="minorHAnsi" w:cstheme="minorHAnsi"/>
          <w:sz w:val="22"/>
          <w:szCs w:val="22"/>
        </w:rPr>
        <w:t>a</w:t>
      </w:r>
      <w:r w:rsidRPr="00404B4D">
        <w:rPr>
          <w:rStyle w:val="normaltextrun"/>
          <w:rFonts w:asciiTheme="minorHAnsi" w:hAnsiTheme="minorHAnsi" w:cstheme="minorHAnsi"/>
          <w:sz w:val="22"/>
          <w:szCs w:val="22"/>
        </w:rPr>
        <w:t>)</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rPr>
        <w:t>Finished Products</w:t>
      </w:r>
      <w:r w:rsidRPr="00404B4D">
        <w:rPr>
          <w:rStyle w:val="eop"/>
          <w:rFonts w:asciiTheme="minorHAnsi" w:hAnsiTheme="minorHAnsi" w:cstheme="minorHAnsi"/>
          <w:sz w:val="22"/>
          <w:szCs w:val="22"/>
        </w:rPr>
        <w:t> </w:t>
      </w:r>
    </w:p>
    <w:p w14:paraId="1514735F" w14:textId="77777777" w:rsidR="007B7E56" w:rsidRPr="00404B4D" w:rsidRDefault="007B7E56" w:rsidP="007B7E56">
      <w:pPr>
        <w:pStyle w:val="paragraph"/>
        <w:spacing w:before="0" w:beforeAutospacing="0" w:after="0" w:afterAutospacing="0"/>
        <w:ind w:firstLine="72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lastRenderedPageBreak/>
        <w:t> </w:t>
      </w:r>
    </w:p>
    <w:p w14:paraId="4C9AB38A" w14:textId="77777777" w:rsidR="007B7E56" w:rsidRPr="00404B4D" w:rsidRDefault="007B7E56" w:rsidP="007B7E56">
      <w:pPr>
        <w:pStyle w:val="paragraph"/>
        <w:spacing w:before="0" w:beforeAutospacing="0" w:after="0" w:afterAutospacing="0"/>
        <w:ind w:left="144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rPr>
        <w:t>Where parents have expressed a wish in advance to have a finished product made at school (e.g. in craft, art or food and nutrition lessons), a charge will be made at cost price. Parents will be informed of this charge in advance.</w:t>
      </w:r>
      <w:r w:rsidRPr="00404B4D">
        <w:rPr>
          <w:rStyle w:val="eop"/>
          <w:rFonts w:asciiTheme="minorHAnsi" w:hAnsiTheme="minorHAnsi" w:cstheme="minorHAnsi"/>
          <w:sz w:val="22"/>
          <w:szCs w:val="22"/>
        </w:rPr>
        <w:t> </w:t>
      </w:r>
    </w:p>
    <w:p w14:paraId="65E69F87"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5B82FB8C" w14:textId="690F56D7" w:rsidR="007B7E56" w:rsidRPr="00404B4D" w:rsidRDefault="007B7E56" w:rsidP="007B7E56">
      <w:pPr>
        <w:pStyle w:val="paragraph"/>
        <w:spacing w:before="0" w:beforeAutospacing="0" w:after="0" w:afterAutospacing="0"/>
        <w:ind w:firstLine="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w:t>
      </w:r>
      <w:r w:rsidR="00560A16">
        <w:rPr>
          <w:rStyle w:val="normaltextrun"/>
          <w:rFonts w:asciiTheme="minorHAnsi" w:hAnsiTheme="minorHAnsi" w:cstheme="minorHAnsi"/>
          <w:sz w:val="22"/>
          <w:szCs w:val="22"/>
          <w:lang w:val="en"/>
        </w:rPr>
        <w:t>b</w:t>
      </w:r>
      <w:r w:rsidRPr="00404B4D">
        <w:rPr>
          <w:rStyle w:val="normaltextrun"/>
          <w:rFonts w:asciiTheme="minorHAnsi" w:hAnsiTheme="minorHAnsi" w:cstheme="minorHAnsi"/>
          <w:sz w:val="22"/>
          <w:szCs w:val="22"/>
          <w:lang w:val="en"/>
        </w:rPr>
        <w:t>)</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Music Tuition</w:t>
      </w:r>
      <w:r w:rsidRPr="00404B4D">
        <w:rPr>
          <w:rStyle w:val="eop"/>
          <w:rFonts w:asciiTheme="minorHAnsi" w:hAnsiTheme="minorHAnsi" w:cstheme="minorHAnsi"/>
          <w:sz w:val="22"/>
          <w:szCs w:val="22"/>
        </w:rPr>
        <w:t> </w:t>
      </w:r>
    </w:p>
    <w:p w14:paraId="4AF90D37"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4F7CCB46" w14:textId="4DA37096" w:rsidR="007B7E56" w:rsidRPr="00404B4D" w:rsidRDefault="007B7E56" w:rsidP="007B7E56">
      <w:pPr>
        <w:pStyle w:val="paragraph"/>
        <w:spacing w:before="0" w:beforeAutospacing="0" w:after="0" w:afterAutospacing="0"/>
        <w:ind w:left="144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Parents of pupils wishing to take the opportunity to be involved in music tuition, whether in or out of school hours, will be informed of the cost and will be billed termly. No charge will be levied if the tuition is required by the </w:t>
      </w:r>
      <w:r w:rsidR="005C4A32">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urriculum.</w:t>
      </w:r>
      <w:r w:rsidRPr="00404B4D">
        <w:rPr>
          <w:rStyle w:val="eop"/>
          <w:rFonts w:asciiTheme="minorHAnsi" w:hAnsiTheme="minorHAnsi" w:cstheme="minorHAnsi"/>
          <w:sz w:val="22"/>
          <w:szCs w:val="22"/>
        </w:rPr>
        <w:t> </w:t>
      </w:r>
    </w:p>
    <w:p w14:paraId="018F2389"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6B52EFD8" w14:textId="643C049E" w:rsidR="007B7E56" w:rsidRPr="00404B4D" w:rsidRDefault="007B7E56" w:rsidP="007B7E56">
      <w:pPr>
        <w:pStyle w:val="paragraph"/>
        <w:spacing w:before="0" w:beforeAutospacing="0" w:after="0" w:afterAutospacing="0"/>
        <w:ind w:firstLine="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w:t>
      </w:r>
      <w:r w:rsidR="005C4A32">
        <w:rPr>
          <w:rStyle w:val="normaltextrun"/>
          <w:rFonts w:asciiTheme="minorHAnsi" w:hAnsiTheme="minorHAnsi" w:cstheme="minorHAnsi"/>
          <w:sz w:val="22"/>
          <w:szCs w:val="22"/>
          <w:lang w:val="en"/>
        </w:rPr>
        <w:t>c</w:t>
      </w:r>
      <w:r w:rsidRPr="00404B4D">
        <w:rPr>
          <w:rStyle w:val="normaltextrun"/>
          <w:rFonts w:asciiTheme="minorHAnsi" w:hAnsiTheme="minorHAnsi" w:cstheme="minorHAnsi"/>
          <w:sz w:val="22"/>
          <w:szCs w:val="22"/>
          <w:lang w:val="en"/>
        </w:rPr>
        <w:t>)</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Board and Lodging on residential trips</w:t>
      </w:r>
      <w:r w:rsidRPr="00404B4D">
        <w:rPr>
          <w:rStyle w:val="eop"/>
          <w:rFonts w:asciiTheme="minorHAnsi" w:hAnsiTheme="minorHAnsi" w:cstheme="minorHAnsi"/>
          <w:sz w:val="22"/>
          <w:szCs w:val="22"/>
        </w:rPr>
        <w:t> </w:t>
      </w:r>
    </w:p>
    <w:p w14:paraId="67C830B2"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06011261" w14:textId="77777777" w:rsidR="007B7E56" w:rsidRPr="00404B4D" w:rsidRDefault="007B7E56" w:rsidP="007B7E56">
      <w:pPr>
        <w:pStyle w:val="paragraph"/>
        <w:spacing w:before="0" w:beforeAutospacing="0" w:after="0" w:afterAutospacing="0"/>
        <w:ind w:left="144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The board and lodging element of approved residential activities, even when taking place largely in school hours. The cost will not exceed the actual cost of the provision, and prior written confirmation from the parent is required that he/she is willing to pay the charge.</w:t>
      </w:r>
      <w:r w:rsidRPr="00404B4D">
        <w:rPr>
          <w:rStyle w:val="eop"/>
          <w:rFonts w:asciiTheme="minorHAnsi" w:hAnsiTheme="minorHAnsi" w:cstheme="minorHAnsi"/>
          <w:sz w:val="22"/>
          <w:szCs w:val="22"/>
        </w:rPr>
        <w:t> </w:t>
      </w:r>
    </w:p>
    <w:p w14:paraId="722AD46C"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7024347C" w14:textId="6588B604" w:rsidR="007B7E56" w:rsidRPr="00404B4D" w:rsidRDefault="007B7E56" w:rsidP="007B7E56">
      <w:pPr>
        <w:pStyle w:val="paragraph"/>
        <w:spacing w:before="0" w:beforeAutospacing="0" w:after="0" w:afterAutospacing="0"/>
        <w:ind w:firstLine="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w:t>
      </w:r>
      <w:r w:rsidR="005C4A32">
        <w:rPr>
          <w:rStyle w:val="normaltextrun"/>
          <w:rFonts w:asciiTheme="minorHAnsi" w:hAnsiTheme="minorHAnsi" w:cstheme="minorHAnsi"/>
          <w:sz w:val="22"/>
          <w:szCs w:val="22"/>
          <w:lang w:val="en"/>
        </w:rPr>
        <w:t>d</w:t>
      </w:r>
      <w:r w:rsidRPr="00404B4D">
        <w:rPr>
          <w:rStyle w:val="normaltextrun"/>
          <w:rFonts w:asciiTheme="minorHAnsi" w:hAnsiTheme="minorHAnsi" w:cstheme="minorHAnsi"/>
          <w:sz w:val="22"/>
          <w:szCs w:val="22"/>
          <w:lang w:val="en"/>
        </w:rPr>
        <w:t>)</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Breakages</w:t>
      </w:r>
      <w:r w:rsidRPr="00404B4D">
        <w:rPr>
          <w:rStyle w:val="eop"/>
          <w:rFonts w:asciiTheme="minorHAnsi" w:hAnsiTheme="minorHAnsi" w:cstheme="minorHAnsi"/>
          <w:sz w:val="22"/>
          <w:szCs w:val="22"/>
        </w:rPr>
        <w:t> </w:t>
      </w:r>
    </w:p>
    <w:p w14:paraId="37FE5FA0"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34A74A3A" w14:textId="2FA08214" w:rsidR="007B7E56" w:rsidRPr="00404B4D" w:rsidRDefault="007B7E56" w:rsidP="007B7E56">
      <w:pPr>
        <w:pStyle w:val="paragraph"/>
        <w:spacing w:before="0" w:beforeAutospacing="0" w:after="0" w:afterAutospacing="0"/>
        <w:ind w:left="144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The school will charge for breakages and replacements as a result of loss or damages caused </w:t>
      </w:r>
      <w:r w:rsidR="005C4A32" w:rsidRPr="00404B4D">
        <w:rPr>
          <w:rStyle w:val="normaltextrun"/>
          <w:rFonts w:asciiTheme="minorHAnsi" w:hAnsiTheme="minorHAnsi" w:cstheme="minorHAnsi"/>
          <w:sz w:val="22"/>
          <w:szCs w:val="22"/>
          <w:lang w:val="en"/>
        </w:rPr>
        <w:t>willfully</w:t>
      </w:r>
      <w:r w:rsidRPr="00404B4D">
        <w:rPr>
          <w:rStyle w:val="normaltextrun"/>
          <w:rFonts w:asciiTheme="minorHAnsi" w:hAnsiTheme="minorHAnsi" w:cstheme="minorHAnsi"/>
          <w:sz w:val="22"/>
          <w:szCs w:val="22"/>
          <w:lang w:val="en"/>
        </w:rPr>
        <w:t xml:space="preserve"> or negligently by pupils. Each incident should be dealt with on its own merit and at the school’s discretion.</w:t>
      </w:r>
      <w:r w:rsidRPr="00404B4D">
        <w:rPr>
          <w:rStyle w:val="eop"/>
          <w:rFonts w:asciiTheme="minorHAnsi" w:hAnsiTheme="minorHAnsi" w:cstheme="minorHAnsi"/>
          <w:sz w:val="22"/>
          <w:szCs w:val="22"/>
        </w:rPr>
        <w:t> </w:t>
      </w:r>
    </w:p>
    <w:p w14:paraId="10D76964"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32F2DE65" w14:textId="2876D91E" w:rsidR="007B7E56" w:rsidRPr="00404B4D" w:rsidRDefault="007B7E56" w:rsidP="007B7E5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w:t>
      </w:r>
      <w:r w:rsidR="005C4A32">
        <w:rPr>
          <w:rStyle w:val="normaltextrun"/>
          <w:rFonts w:asciiTheme="minorHAnsi" w:hAnsiTheme="minorHAnsi" w:cstheme="minorHAnsi"/>
          <w:sz w:val="22"/>
          <w:szCs w:val="22"/>
          <w:lang w:val="en"/>
        </w:rPr>
        <w:t>e</w:t>
      </w:r>
      <w:r w:rsidRPr="00404B4D">
        <w:rPr>
          <w:rStyle w:val="normaltextrun"/>
          <w:rFonts w:asciiTheme="minorHAnsi" w:hAnsiTheme="minorHAnsi" w:cstheme="minorHAnsi"/>
          <w:sz w:val="22"/>
          <w:szCs w:val="22"/>
          <w:lang w:val="en"/>
        </w:rPr>
        <w:t>)</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lang w:val="en"/>
        </w:rPr>
        <w:t>Extra-curricular activities and school clubs</w:t>
      </w:r>
      <w:r w:rsidRPr="00404B4D">
        <w:rPr>
          <w:rStyle w:val="eop"/>
          <w:rFonts w:asciiTheme="minorHAnsi" w:hAnsiTheme="minorHAnsi" w:cstheme="minorHAnsi"/>
          <w:sz w:val="22"/>
          <w:szCs w:val="22"/>
        </w:rPr>
        <w:t> </w:t>
      </w:r>
    </w:p>
    <w:p w14:paraId="2A4AA3F5"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0C80AAA0"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2.3</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Remissions</w:t>
      </w:r>
      <w:r w:rsidRPr="00404B4D">
        <w:rPr>
          <w:rStyle w:val="eop"/>
          <w:rFonts w:asciiTheme="minorHAnsi" w:hAnsiTheme="minorHAnsi" w:cstheme="minorHAnsi"/>
          <w:sz w:val="22"/>
          <w:szCs w:val="22"/>
        </w:rPr>
        <w:t> </w:t>
      </w:r>
    </w:p>
    <w:p w14:paraId="3F1E6D94"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0D5E9C1D" w14:textId="77777777" w:rsidR="007B7E56" w:rsidRPr="00404B4D" w:rsidRDefault="007B7E56" w:rsidP="007B7E5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rPr>
        <w:t>The Governing Body will not wish to see any child disadvantaged by virtue of the fact that their parent(s) are unable to pay. The Governing Body will: </w:t>
      </w:r>
      <w:r w:rsidRPr="00404B4D">
        <w:rPr>
          <w:rStyle w:val="eop"/>
          <w:rFonts w:asciiTheme="minorHAnsi" w:hAnsiTheme="minorHAnsi" w:cstheme="minorHAnsi"/>
          <w:sz w:val="22"/>
          <w:szCs w:val="22"/>
        </w:rPr>
        <w:t> </w:t>
      </w:r>
    </w:p>
    <w:p w14:paraId="0197B3BE"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33D74422" w14:textId="2757C26F" w:rsidR="007B7E56" w:rsidRPr="00404B4D" w:rsidRDefault="007B7E56" w:rsidP="00BE2996">
      <w:pPr>
        <w:pStyle w:val="paragraph"/>
        <w:numPr>
          <w:ilvl w:val="0"/>
          <w:numId w:val="4"/>
        </w:numPr>
        <w:tabs>
          <w:tab w:val="clear" w:pos="720"/>
        </w:tabs>
        <w:spacing w:before="0" w:beforeAutospacing="0" w:after="0" w:afterAutospacing="0"/>
        <w:ind w:left="1134" w:hanging="425"/>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rPr>
        <w:t>Remit all charges otherwise payable by parents of a pupil in respect of board and lodging, provided for their child pursuant to the charging policy, for the duration of a residential trip if the parents meet the criteria for the ‘benefits’ that qualify them for free school lunch eligibility purposes;</w:t>
      </w:r>
    </w:p>
    <w:p w14:paraId="645DAA76" w14:textId="77777777" w:rsidR="007B7E56" w:rsidRPr="00404B4D" w:rsidRDefault="007B7E56" w:rsidP="00443BCD">
      <w:pPr>
        <w:pStyle w:val="paragraph"/>
        <w:spacing w:before="0" w:beforeAutospacing="0" w:after="0" w:afterAutospacing="0"/>
        <w:ind w:left="709"/>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78615B99" w14:textId="77777777" w:rsidR="007B7E56" w:rsidRPr="00404B4D" w:rsidRDefault="007B7E56" w:rsidP="00BE2996">
      <w:pPr>
        <w:pStyle w:val="paragraph"/>
        <w:numPr>
          <w:ilvl w:val="0"/>
          <w:numId w:val="5"/>
        </w:numPr>
        <w:tabs>
          <w:tab w:val="clear" w:pos="720"/>
        </w:tabs>
        <w:spacing w:before="0" w:beforeAutospacing="0" w:after="0" w:afterAutospacing="0"/>
        <w:ind w:left="1134" w:hanging="425"/>
        <w:jc w:val="both"/>
        <w:textAlignment w:val="baseline"/>
        <w:rPr>
          <w:rFonts w:asciiTheme="minorHAnsi" w:hAnsiTheme="minorHAnsi" w:cstheme="minorHAnsi"/>
          <w:sz w:val="22"/>
          <w:szCs w:val="22"/>
        </w:rPr>
      </w:pPr>
      <w:proofErr w:type="gramStart"/>
      <w:r w:rsidRPr="00404B4D">
        <w:rPr>
          <w:rStyle w:val="normaltextrun"/>
          <w:rFonts w:asciiTheme="minorHAnsi" w:hAnsiTheme="minorHAnsi" w:cstheme="minorHAnsi"/>
          <w:sz w:val="22"/>
          <w:szCs w:val="22"/>
        </w:rPr>
        <w:t>Give consideration to</w:t>
      </w:r>
      <w:proofErr w:type="gramEnd"/>
      <w:r w:rsidRPr="00404B4D">
        <w:rPr>
          <w:rStyle w:val="normaltextrun"/>
          <w:rFonts w:asciiTheme="minorHAnsi" w:hAnsiTheme="minorHAnsi" w:cstheme="minorHAnsi"/>
          <w:sz w:val="22"/>
          <w:szCs w:val="22"/>
        </w:rPr>
        <w:t xml:space="preserve"> remitting all or part of any charges payable by a parent of a pupil in all other instances pursuant to its charging policy.</w:t>
      </w:r>
      <w:r w:rsidRPr="00404B4D">
        <w:rPr>
          <w:rStyle w:val="eop"/>
          <w:rFonts w:asciiTheme="minorHAnsi" w:hAnsiTheme="minorHAnsi" w:cstheme="minorHAnsi"/>
          <w:sz w:val="22"/>
          <w:szCs w:val="22"/>
        </w:rPr>
        <w:t> </w:t>
      </w:r>
    </w:p>
    <w:p w14:paraId="4A04064D"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17728C6B" w14:textId="77777777" w:rsidR="007B7E56" w:rsidRPr="00404B4D" w:rsidRDefault="007B7E56" w:rsidP="007B7E5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Parents who can prove that they are in receipt of the following support payments will, in addition to having free meals entitlement, be exempt from paying the cost of board and lodging of a residential trip:</w:t>
      </w:r>
      <w:r w:rsidRPr="00404B4D">
        <w:rPr>
          <w:rStyle w:val="eop"/>
          <w:rFonts w:asciiTheme="minorHAnsi" w:hAnsiTheme="minorHAnsi" w:cstheme="minorHAnsi"/>
          <w:sz w:val="22"/>
          <w:szCs w:val="22"/>
        </w:rPr>
        <w:t> </w:t>
      </w:r>
    </w:p>
    <w:p w14:paraId="2081B38C"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2AD1D10F" w14:textId="77777777" w:rsidR="007B7E56" w:rsidRPr="00404B4D" w:rsidRDefault="007B7E56" w:rsidP="00D05979">
      <w:pPr>
        <w:pStyle w:val="paragraph"/>
        <w:numPr>
          <w:ilvl w:val="0"/>
          <w:numId w:val="6"/>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Income Support</w:t>
      </w:r>
      <w:r w:rsidRPr="00404B4D">
        <w:rPr>
          <w:rStyle w:val="eop"/>
          <w:rFonts w:asciiTheme="minorHAnsi" w:hAnsiTheme="minorHAnsi" w:cstheme="minorHAnsi"/>
          <w:sz w:val="22"/>
          <w:szCs w:val="22"/>
        </w:rPr>
        <w:t> </w:t>
      </w:r>
    </w:p>
    <w:p w14:paraId="4E4E0610" w14:textId="77777777" w:rsidR="007B7E56" w:rsidRPr="00404B4D" w:rsidRDefault="007B7E56" w:rsidP="00D05979">
      <w:pPr>
        <w:pStyle w:val="paragraph"/>
        <w:numPr>
          <w:ilvl w:val="0"/>
          <w:numId w:val="6"/>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Income-based Job Seeker’s Allowance</w:t>
      </w:r>
      <w:r w:rsidRPr="00404B4D">
        <w:rPr>
          <w:rStyle w:val="eop"/>
          <w:rFonts w:asciiTheme="minorHAnsi" w:hAnsiTheme="minorHAnsi" w:cstheme="minorHAnsi"/>
          <w:sz w:val="22"/>
          <w:szCs w:val="22"/>
        </w:rPr>
        <w:t> </w:t>
      </w:r>
    </w:p>
    <w:p w14:paraId="224B76F2" w14:textId="77777777" w:rsidR="007B7E56" w:rsidRPr="00404B4D" w:rsidRDefault="007B7E56" w:rsidP="00D05979">
      <w:pPr>
        <w:pStyle w:val="paragraph"/>
        <w:numPr>
          <w:ilvl w:val="0"/>
          <w:numId w:val="6"/>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Any other benefit or allowance, or entitled to any tax credit under the Tax Credits Act 2002 or element of such a tax credit, as may be prescribed by regulations from time to time for any period wholly or partly comprised in the time spent on the trip. Currently, the following are prescribed: </w:t>
      </w:r>
      <w:r w:rsidRPr="00404B4D">
        <w:rPr>
          <w:rStyle w:val="eop"/>
          <w:rFonts w:asciiTheme="minorHAnsi" w:hAnsiTheme="minorHAnsi" w:cstheme="minorHAnsi"/>
          <w:sz w:val="22"/>
          <w:szCs w:val="22"/>
        </w:rPr>
        <w:t> </w:t>
      </w:r>
    </w:p>
    <w:p w14:paraId="441EE14E" w14:textId="77777777" w:rsidR="007B7E56" w:rsidRPr="00404B4D" w:rsidRDefault="007B7E56" w:rsidP="00D05979">
      <w:pPr>
        <w:pStyle w:val="paragraph"/>
        <w:numPr>
          <w:ilvl w:val="0"/>
          <w:numId w:val="7"/>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Support under Part VI of the Immigration and Asylum Act 1999;</w:t>
      </w:r>
      <w:r w:rsidRPr="00404B4D">
        <w:rPr>
          <w:rStyle w:val="eop"/>
          <w:rFonts w:asciiTheme="minorHAnsi" w:hAnsiTheme="minorHAnsi" w:cstheme="minorHAnsi"/>
          <w:sz w:val="22"/>
          <w:szCs w:val="22"/>
        </w:rPr>
        <w:t> </w:t>
      </w:r>
    </w:p>
    <w:p w14:paraId="6FB63A6F" w14:textId="27B8B8C0" w:rsidR="007B7E56" w:rsidRPr="00404B4D" w:rsidRDefault="007B7E56" w:rsidP="00D05979">
      <w:pPr>
        <w:pStyle w:val="paragraph"/>
        <w:numPr>
          <w:ilvl w:val="0"/>
          <w:numId w:val="7"/>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Child Tax Credit, where the parent is not entitled to Working Tax Credit (as assessed by HM Revenue and Customs) </w:t>
      </w:r>
    </w:p>
    <w:p w14:paraId="3CECB101" w14:textId="77777777" w:rsidR="007B7E56" w:rsidRPr="00404B4D" w:rsidRDefault="007B7E56" w:rsidP="00D05979">
      <w:pPr>
        <w:pStyle w:val="paragraph"/>
        <w:numPr>
          <w:ilvl w:val="0"/>
          <w:numId w:val="7"/>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Income related employment and support allowance; and</w:t>
      </w:r>
      <w:r w:rsidRPr="00404B4D">
        <w:rPr>
          <w:rStyle w:val="eop"/>
          <w:rFonts w:asciiTheme="minorHAnsi" w:hAnsiTheme="minorHAnsi" w:cstheme="minorHAnsi"/>
          <w:sz w:val="22"/>
          <w:szCs w:val="22"/>
        </w:rPr>
        <w:t> </w:t>
      </w:r>
    </w:p>
    <w:p w14:paraId="5F4F56CB" w14:textId="77777777" w:rsidR="007B7E56" w:rsidRPr="00404B4D" w:rsidRDefault="007B7E56" w:rsidP="00D05979">
      <w:pPr>
        <w:pStyle w:val="paragraph"/>
        <w:numPr>
          <w:ilvl w:val="0"/>
          <w:numId w:val="7"/>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Guarantee element of the State Pension Credit</w:t>
      </w:r>
      <w:r w:rsidRPr="00404B4D">
        <w:rPr>
          <w:rStyle w:val="eop"/>
          <w:rFonts w:asciiTheme="minorHAnsi" w:hAnsiTheme="minorHAnsi" w:cstheme="minorHAnsi"/>
          <w:sz w:val="22"/>
          <w:szCs w:val="22"/>
        </w:rPr>
        <w:t> </w:t>
      </w:r>
    </w:p>
    <w:p w14:paraId="01C18503" w14:textId="77777777" w:rsidR="007B7E56" w:rsidRPr="00404B4D" w:rsidRDefault="007B7E56" w:rsidP="00D05979">
      <w:pPr>
        <w:pStyle w:val="paragraph"/>
        <w:numPr>
          <w:ilvl w:val="0"/>
          <w:numId w:val="7"/>
        </w:numPr>
        <w:tabs>
          <w:tab w:val="clear" w:pos="720"/>
          <w:tab w:val="left" w:pos="709"/>
        </w:tabs>
        <w:spacing w:before="0" w:beforeAutospacing="0" w:after="0" w:afterAutospacing="0"/>
        <w:ind w:left="709" w:firstLine="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Receipt of Universal Credit.</w:t>
      </w:r>
      <w:r w:rsidRPr="00404B4D">
        <w:rPr>
          <w:rStyle w:val="eop"/>
          <w:rFonts w:asciiTheme="minorHAnsi" w:hAnsiTheme="minorHAnsi" w:cstheme="minorHAnsi"/>
          <w:sz w:val="22"/>
          <w:szCs w:val="22"/>
        </w:rPr>
        <w:t> </w:t>
      </w:r>
    </w:p>
    <w:p w14:paraId="781880B4"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5F0E7792" w14:textId="77777777" w:rsidR="007B7E56" w:rsidRPr="00404B4D" w:rsidRDefault="007B7E56" w:rsidP="007B7E5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When arranging a chargeable activity, such parents will be invited in confidence for the remission of charges in full or in part. The Headteacher, in consultation with the Chairperson of the Governing Body will make </w:t>
      </w:r>
      <w:proofErr w:type="spellStart"/>
      <w:r w:rsidRPr="00404B4D">
        <w:rPr>
          <w:rStyle w:val="normaltextrun"/>
          <w:rFonts w:asciiTheme="minorHAnsi" w:hAnsiTheme="minorHAnsi" w:cstheme="minorHAnsi"/>
          <w:sz w:val="22"/>
          <w:szCs w:val="22"/>
          <w:lang w:val="en"/>
        </w:rPr>
        <w:t>authorisation</w:t>
      </w:r>
      <w:proofErr w:type="spellEnd"/>
      <w:r w:rsidRPr="00404B4D">
        <w:rPr>
          <w:rStyle w:val="normaltextrun"/>
          <w:rFonts w:asciiTheme="minorHAnsi" w:hAnsiTheme="minorHAnsi" w:cstheme="minorHAnsi"/>
          <w:sz w:val="22"/>
          <w:szCs w:val="22"/>
          <w:lang w:val="en"/>
        </w:rPr>
        <w:t xml:space="preserve"> for such remission.</w:t>
      </w:r>
      <w:r w:rsidRPr="00404B4D">
        <w:rPr>
          <w:rStyle w:val="eop"/>
          <w:rFonts w:asciiTheme="minorHAnsi" w:hAnsiTheme="minorHAnsi" w:cstheme="minorHAnsi"/>
          <w:sz w:val="22"/>
          <w:szCs w:val="22"/>
        </w:rPr>
        <w:t> </w:t>
      </w:r>
    </w:p>
    <w:p w14:paraId="490E0876"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3A676A57"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lastRenderedPageBreak/>
        <w:t>2.4</w:t>
      </w:r>
      <w:r w:rsidRPr="00404B4D">
        <w:rPr>
          <w:rStyle w:val="tabchar"/>
          <w:rFonts w:asciiTheme="minorHAnsi" w:hAnsiTheme="minorHAnsi" w:cstheme="minorHAnsi"/>
          <w:sz w:val="22"/>
          <w:szCs w:val="22"/>
        </w:rPr>
        <w:tab/>
      </w:r>
      <w:r w:rsidRPr="00404B4D">
        <w:rPr>
          <w:rStyle w:val="normaltextrun"/>
          <w:rFonts w:asciiTheme="minorHAnsi" w:hAnsiTheme="minorHAnsi" w:cstheme="minorHAnsi"/>
          <w:sz w:val="22"/>
          <w:szCs w:val="22"/>
          <w:u w:val="single"/>
          <w:lang w:val="en"/>
        </w:rPr>
        <w:t>Voluntary Contributions</w:t>
      </w:r>
      <w:r w:rsidRPr="00404B4D">
        <w:rPr>
          <w:rStyle w:val="eop"/>
          <w:rFonts w:asciiTheme="minorHAnsi" w:hAnsiTheme="minorHAnsi" w:cstheme="minorHAnsi"/>
          <w:sz w:val="22"/>
          <w:szCs w:val="22"/>
        </w:rPr>
        <w:t> </w:t>
      </w:r>
    </w:p>
    <w:p w14:paraId="2C674C6C"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7FFF1A5F" w14:textId="77777777" w:rsidR="00D22F5C" w:rsidRPr="0086100B" w:rsidRDefault="00D22F5C" w:rsidP="00D22F5C">
      <w:pPr>
        <w:spacing w:before="30" w:after="30"/>
        <w:ind w:left="720"/>
        <w:jc w:val="both"/>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Parents will be invited to make a voluntary contribution for the following. This list is not exhaustive.</w:t>
      </w:r>
    </w:p>
    <w:p w14:paraId="78A399A8" w14:textId="77777777" w:rsidR="00D22F5C" w:rsidRPr="0086100B" w:rsidRDefault="00D22F5C" w:rsidP="00D22F5C">
      <w:pPr>
        <w:spacing w:before="30" w:after="30"/>
        <w:rPr>
          <w:rFonts w:asciiTheme="minorHAnsi" w:hAnsiTheme="minorHAnsi" w:cstheme="minorHAnsi"/>
          <w:color w:val="000000"/>
          <w:sz w:val="22"/>
          <w:szCs w:val="22"/>
          <w:lang w:val="en"/>
        </w:rPr>
      </w:pPr>
    </w:p>
    <w:p w14:paraId="374AB8A5" w14:textId="77777777" w:rsidR="00D22F5C" w:rsidRPr="0086100B" w:rsidRDefault="00D22F5C" w:rsidP="00D22F5C">
      <w:pPr>
        <w:pStyle w:val="ListParagraph"/>
        <w:numPr>
          <w:ilvl w:val="0"/>
          <w:numId w:val="12"/>
        </w:numPr>
        <w:spacing w:before="30" w:after="30" w:line="240" w:lineRule="auto"/>
        <w:rPr>
          <w:rFonts w:asciiTheme="minorHAnsi" w:eastAsia="Times New Roman" w:hAnsiTheme="minorHAnsi" w:cstheme="minorHAnsi"/>
          <w:color w:val="000000"/>
          <w:lang w:val="en" w:eastAsia="en-GB"/>
        </w:rPr>
      </w:pPr>
      <w:r w:rsidRPr="0086100B">
        <w:rPr>
          <w:rFonts w:asciiTheme="minorHAnsi" w:eastAsia="Times New Roman" w:hAnsiTheme="minorHAnsi" w:cstheme="minorHAnsi"/>
          <w:color w:val="000000"/>
          <w:lang w:val="en" w:eastAsia="en-GB"/>
        </w:rPr>
        <w:t>Educational visits</w:t>
      </w:r>
    </w:p>
    <w:p w14:paraId="489A5A19" w14:textId="77777777" w:rsidR="00D22F5C" w:rsidRPr="0086100B" w:rsidRDefault="00D22F5C" w:rsidP="00D22F5C">
      <w:pPr>
        <w:spacing w:before="30" w:after="30"/>
        <w:ind w:firstLine="720"/>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 xml:space="preserve">(b)  </w:t>
      </w:r>
      <w:r w:rsidRPr="0086100B">
        <w:rPr>
          <w:rFonts w:asciiTheme="minorHAnsi" w:hAnsiTheme="minorHAnsi" w:cstheme="minorHAnsi"/>
          <w:color w:val="000000"/>
          <w:sz w:val="22"/>
          <w:szCs w:val="22"/>
          <w:lang w:val="en"/>
        </w:rPr>
        <w:tab/>
        <w:t>Sporting activities which require transport expenses</w:t>
      </w:r>
    </w:p>
    <w:p w14:paraId="647F47D9" w14:textId="77777777" w:rsidR="00D22F5C" w:rsidRPr="0086100B" w:rsidRDefault="00D22F5C" w:rsidP="00D22F5C">
      <w:pPr>
        <w:spacing w:before="30" w:after="30"/>
        <w:ind w:firstLine="720"/>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(c)</w:t>
      </w:r>
      <w:r w:rsidRPr="0086100B">
        <w:rPr>
          <w:rFonts w:asciiTheme="minorHAnsi" w:hAnsiTheme="minorHAnsi" w:cstheme="minorHAnsi"/>
          <w:color w:val="000000"/>
          <w:sz w:val="22"/>
          <w:szCs w:val="22"/>
          <w:lang w:val="en"/>
        </w:rPr>
        <w:tab/>
        <w:t>Outdoor adventure activities</w:t>
      </w:r>
    </w:p>
    <w:p w14:paraId="10E3A6A8" w14:textId="3093B778" w:rsidR="00D22F5C" w:rsidRPr="0086100B" w:rsidRDefault="00D22F5C" w:rsidP="0086100B">
      <w:pPr>
        <w:spacing w:before="30" w:after="30"/>
        <w:ind w:firstLine="720"/>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(d)</w:t>
      </w:r>
      <w:r w:rsidRPr="0086100B">
        <w:rPr>
          <w:rFonts w:asciiTheme="minorHAnsi" w:hAnsiTheme="minorHAnsi" w:cstheme="minorHAnsi"/>
          <w:color w:val="000000"/>
          <w:sz w:val="22"/>
          <w:szCs w:val="22"/>
          <w:lang w:val="en"/>
        </w:rPr>
        <w:tab/>
        <w:t>Visits to the theatre</w:t>
      </w:r>
    </w:p>
    <w:p w14:paraId="087D39E7" w14:textId="41979FEE" w:rsidR="00D22F5C" w:rsidRDefault="00D22F5C" w:rsidP="00D22F5C">
      <w:pPr>
        <w:spacing w:before="30" w:after="30"/>
        <w:ind w:firstLine="720"/>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w:t>
      </w:r>
      <w:r w:rsidR="0086100B" w:rsidRPr="0086100B">
        <w:rPr>
          <w:rFonts w:asciiTheme="minorHAnsi" w:hAnsiTheme="minorHAnsi" w:cstheme="minorHAnsi"/>
          <w:color w:val="000000"/>
          <w:sz w:val="22"/>
          <w:szCs w:val="22"/>
          <w:lang w:val="en"/>
        </w:rPr>
        <w:t>e</w:t>
      </w:r>
      <w:r w:rsidRPr="0086100B">
        <w:rPr>
          <w:rFonts w:asciiTheme="minorHAnsi" w:hAnsiTheme="minorHAnsi" w:cstheme="minorHAnsi"/>
          <w:color w:val="000000"/>
          <w:sz w:val="22"/>
          <w:szCs w:val="22"/>
          <w:lang w:val="en"/>
        </w:rPr>
        <w:t>)</w:t>
      </w:r>
      <w:r w:rsidRPr="0086100B">
        <w:rPr>
          <w:rFonts w:asciiTheme="minorHAnsi" w:hAnsiTheme="minorHAnsi" w:cstheme="minorHAnsi"/>
          <w:color w:val="000000"/>
          <w:sz w:val="22"/>
          <w:szCs w:val="22"/>
          <w:lang w:val="en"/>
        </w:rPr>
        <w:tab/>
        <w:t>Musical events</w:t>
      </w:r>
    </w:p>
    <w:p w14:paraId="352544EE" w14:textId="353DB320" w:rsidR="00134313" w:rsidRPr="0086100B" w:rsidRDefault="00134313" w:rsidP="00D22F5C">
      <w:pPr>
        <w:spacing w:before="30" w:after="30"/>
        <w:ind w:firstLine="720"/>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(f)</w:t>
      </w:r>
      <w:r>
        <w:rPr>
          <w:rFonts w:asciiTheme="minorHAnsi" w:hAnsiTheme="minorHAnsi" w:cstheme="minorHAnsi"/>
          <w:color w:val="000000"/>
          <w:sz w:val="22"/>
          <w:szCs w:val="22"/>
          <w:lang w:val="en"/>
        </w:rPr>
        <w:tab/>
      </w:r>
      <w:r w:rsidR="002B1572">
        <w:rPr>
          <w:rFonts w:asciiTheme="minorHAnsi" w:hAnsiTheme="minorHAnsi" w:cstheme="minorHAnsi"/>
          <w:color w:val="000000"/>
          <w:sz w:val="22"/>
          <w:szCs w:val="22"/>
          <w:lang w:val="en"/>
        </w:rPr>
        <w:t>Educational v</w:t>
      </w:r>
      <w:r>
        <w:rPr>
          <w:rFonts w:asciiTheme="minorHAnsi" w:hAnsiTheme="minorHAnsi" w:cstheme="minorHAnsi"/>
          <w:color w:val="000000"/>
          <w:sz w:val="22"/>
          <w:szCs w:val="22"/>
          <w:lang w:val="en"/>
        </w:rPr>
        <w:t>isitors to school</w:t>
      </w:r>
      <w:r w:rsidR="002B1572">
        <w:rPr>
          <w:rFonts w:asciiTheme="minorHAnsi" w:hAnsiTheme="minorHAnsi" w:cstheme="minorHAnsi"/>
          <w:color w:val="000000"/>
          <w:sz w:val="22"/>
          <w:szCs w:val="22"/>
          <w:lang w:val="en"/>
        </w:rPr>
        <w:t xml:space="preserve"> e.g., a theatre company</w:t>
      </w:r>
    </w:p>
    <w:p w14:paraId="4723063E" w14:textId="77777777" w:rsidR="00D22F5C" w:rsidRPr="0086100B" w:rsidRDefault="00D22F5C" w:rsidP="00D22F5C">
      <w:pPr>
        <w:spacing w:before="30" w:after="30"/>
        <w:rPr>
          <w:rFonts w:asciiTheme="minorHAnsi" w:hAnsiTheme="minorHAnsi" w:cstheme="minorHAnsi"/>
          <w:color w:val="000000"/>
          <w:sz w:val="22"/>
          <w:szCs w:val="22"/>
          <w:lang w:val="en"/>
        </w:rPr>
      </w:pPr>
    </w:p>
    <w:p w14:paraId="25B362A0" w14:textId="77777777" w:rsidR="00D22F5C" w:rsidRPr="0086100B" w:rsidRDefault="00D22F5C" w:rsidP="00D22F5C">
      <w:pPr>
        <w:spacing w:before="30" w:after="30"/>
        <w:ind w:left="720"/>
        <w:jc w:val="both"/>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The terms of any request made to parents will specify that the request for a voluntary contribution in no way represents a charge. In addition, the following will be made clear to parents:</w:t>
      </w:r>
    </w:p>
    <w:p w14:paraId="6DDB4F64" w14:textId="77777777" w:rsidR="00D22F5C" w:rsidRPr="0086100B" w:rsidRDefault="00D22F5C" w:rsidP="00D22F5C">
      <w:pPr>
        <w:spacing w:before="30" w:after="30"/>
        <w:jc w:val="both"/>
        <w:rPr>
          <w:rFonts w:asciiTheme="minorHAnsi" w:hAnsiTheme="minorHAnsi" w:cstheme="minorHAnsi"/>
          <w:color w:val="000000"/>
          <w:sz w:val="22"/>
          <w:szCs w:val="22"/>
          <w:lang w:val="en"/>
        </w:rPr>
      </w:pPr>
    </w:p>
    <w:p w14:paraId="1181A32C" w14:textId="37B7AE98" w:rsidR="00D22F5C" w:rsidRPr="0086100B" w:rsidRDefault="00D22F5C" w:rsidP="006E4BF3">
      <w:pPr>
        <w:numPr>
          <w:ilvl w:val="0"/>
          <w:numId w:val="17"/>
        </w:numPr>
        <w:tabs>
          <w:tab w:val="clear" w:pos="1440"/>
          <w:tab w:val="num" w:pos="1134"/>
        </w:tabs>
        <w:spacing w:before="30" w:after="30"/>
        <w:ind w:hanging="731"/>
        <w:jc w:val="both"/>
        <w:rPr>
          <w:rFonts w:asciiTheme="minorHAnsi" w:hAnsiTheme="minorHAnsi" w:cstheme="minorHAnsi"/>
          <w:color w:val="000000"/>
          <w:sz w:val="22"/>
          <w:szCs w:val="22"/>
          <w:lang w:val="en"/>
        </w:rPr>
      </w:pPr>
      <w:r w:rsidRPr="0086100B">
        <w:rPr>
          <w:rFonts w:asciiTheme="minorHAnsi" w:hAnsiTheme="minorHAnsi" w:cstheme="minorHAnsi"/>
          <w:color w:val="000000"/>
          <w:sz w:val="22"/>
          <w:szCs w:val="22"/>
          <w:lang w:val="en"/>
        </w:rPr>
        <w:t xml:space="preserve">the contribution is genuinely voluntary, a parent is under </w:t>
      </w:r>
      <w:r w:rsidRPr="0086100B">
        <w:rPr>
          <w:rFonts w:asciiTheme="minorHAnsi" w:hAnsiTheme="minorHAnsi" w:cstheme="minorHAnsi"/>
          <w:sz w:val="22"/>
          <w:szCs w:val="22"/>
          <w:lang w:val="en"/>
        </w:rPr>
        <w:t xml:space="preserve">no legal </w:t>
      </w:r>
      <w:r w:rsidRPr="0086100B">
        <w:rPr>
          <w:rFonts w:asciiTheme="minorHAnsi" w:hAnsiTheme="minorHAnsi" w:cstheme="minorHAnsi"/>
          <w:color w:val="000000"/>
          <w:sz w:val="22"/>
          <w:szCs w:val="22"/>
          <w:lang w:val="en"/>
        </w:rPr>
        <w:t xml:space="preserve">obligation to </w:t>
      </w:r>
      <w:r w:rsidR="00365D35" w:rsidRPr="0086100B">
        <w:rPr>
          <w:rFonts w:asciiTheme="minorHAnsi" w:hAnsiTheme="minorHAnsi" w:cstheme="minorHAnsi"/>
          <w:color w:val="000000"/>
          <w:sz w:val="22"/>
          <w:szCs w:val="22"/>
          <w:lang w:val="en"/>
        </w:rPr>
        <w:t>pay.</w:t>
      </w:r>
    </w:p>
    <w:p w14:paraId="355D7B91" w14:textId="6BFEDE5B" w:rsidR="00D22F5C" w:rsidRPr="0086100B" w:rsidRDefault="00D22F5C" w:rsidP="006E4BF3">
      <w:pPr>
        <w:numPr>
          <w:ilvl w:val="0"/>
          <w:numId w:val="17"/>
        </w:numPr>
        <w:tabs>
          <w:tab w:val="clear" w:pos="1440"/>
          <w:tab w:val="num" w:pos="1134"/>
        </w:tabs>
        <w:spacing w:before="30" w:after="30"/>
        <w:ind w:hanging="731"/>
        <w:jc w:val="both"/>
        <w:rPr>
          <w:rFonts w:asciiTheme="minorHAnsi" w:hAnsiTheme="minorHAnsi" w:cstheme="minorHAnsi"/>
          <w:sz w:val="22"/>
          <w:szCs w:val="22"/>
          <w:lang w:val="en"/>
        </w:rPr>
      </w:pPr>
      <w:r w:rsidRPr="0086100B">
        <w:rPr>
          <w:rFonts w:asciiTheme="minorHAnsi" w:hAnsiTheme="minorHAnsi" w:cstheme="minorHAnsi"/>
          <w:sz w:val="22"/>
          <w:szCs w:val="22"/>
          <w:lang w:val="en"/>
        </w:rPr>
        <w:t xml:space="preserve">pupils of parents who cannot contribute will not be treated any </w:t>
      </w:r>
      <w:r w:rsidR="00365D35" w:rsidRPr="0086100B">
        <w:rPr>
          <w:rFonts w:asciiTheme="minorHAnsi" w:hAnsiTheme="minorHAnsi" w:cstheme="minorHAnsi"/>
          <w:sz w:val="22"/>
          <w:szCs w:val="22"/>
          <w:lang w:val="en"/>
        </w:rPr>
        <w:t>differently.</w:t>
      </w:r>
    </w:p>
    <w:p w14:paraId="5E5A466F" w14:textId="79FEFA4D" w:rsidR="00D22F5C" w:rsidRPr="0086100B" w:rsidRDefault="00D22F5C" w:rsidP="006E4BF3">
      <w:pPr>
        <w:numPr>
          <w:ilvl w:val="0"/>
          <w:numId w:val="17"/>
        </w:numPr>
        <w:tabs>
          <w:tab w:val="clear" w:pos="1440"/>
          <w:tab w:val="num" w:pos="1134"/>
        </w:tabs>
        <w:spacing w:before="30" w:after="30"/>
        <w:ind w:hanging="731"/>
        <w:jc w:val="both"/>
        <w:rPr>
          <w:rFonts w:asciiTheme="minorHAnsi" w:hAnsiTheme="minorHAnsi" w:cstheme="minorHAnsi"/>
          <w:sz w:val="22"/>
          <w:szCs w:val="22"/>
          <w:lang w:val="en"/>
        </w:rPr>
      </w:pPr>
      <w:r w:rsidRPr="0086100B">
        <w:rPr>
          <w:rFonts w:asciiTheme="minorHAnsi" w:hAnsiTheme="minorHAnsi" w:cstheme="minorHAnsi"/>
          <w:sz w:val="22"/>
          <w:szCs w:val="22"/>
          <w:lang w:val="en"/>
        </w:rPr>
        <w:t xml:space="preserve">the continuance of an activity may depend upon voluntary </w:t>
      </w:r>
      <w:r w:rsidR="00365D35" w:rsidRPr="0086100B">
        <w:rPr>
          <w:rFonts w:asciiTheme="minorHAnsi" w:hAnsiTheme="minorHAnsi" w:cstheme="minorHAnsi"/>
          <w:sz w:val="22"/>
          <w:szCs w:val="22"/>
          <w:lang w:val="en"/>
        </w:rPr>
        <w:t>contributions.</w:t>
      </w:r>
    </w:p>
    <w:p w14:paraId="0E3058DC" w14:textId="22CE383C" w:rsidR="00D22F5C" w:rsidRPr="00365D35" w:rsidRDefault="00D22F5C" w:rsidP="006E4BF3">
      <w:pPr>
        <w:numPr>
          <w:ilvl w:val="0"/>
          <w:numId w:val="17"/>
        </w:numPr>
        <w:tabs>
          <w:tab w:val="clear" w:pos="1440"/>
          <w:tab w:val="num" w:pos="1134"/>
        </w:tabs>
        <w:spacing w:before="30" w:after="30"/>
        <w:ind w:hanging="731"/>
        <w:jc w:val="both"/>
        <w:rPr>
          <w:rFonts w:asciiTheme="minorHAnsi" w:hAnsiTheme="minorHAnsi" w:cstheme="minorHAnsi"/>
          <w:sz w:val="22"/>
          <w:szCs w:val="22"/>
          <w:lang w:val="en"/>
        </w:rPr>
      </w:pPr>
      <w:r w:rsidRPr="0086100B">
        <w:rPr>
          <w:rFonts w:asciiTheme="minorHAnsi" w:hAnsiTheme="minorHAnsi" w:cstheme="minorHAnsi"/>
          <w:sz w:val="22"/>
          <w:szCs w:val="22"/>
          <w:lang w:val="en"/>
        </w:rPr>
        <w:t xml:space="preserve">registered pupils at the school will not be excluded or treated differently according to </w:t>
      </w:r>
      <w:r w:rsidR="00365D35" w:rsidRPr="0086100B">
        <w:rPr>
          <w:rFonts w:asciiTheme="minorHAnsi" w:hAnsiTheme="minorHAnsi" w:cstheme="minorHAnsi"/>
          <w:sz w:val="22"/>
          <w:szCs w:val="22"/>
          <w:lang w:val="en"/>
        </w:rPr>
        <w:t>whether</w:t>
      </w:r>
      <w:r w:rsidRPr="0086100B">
        <w:rPr>
          <w:rFonts w:asciiTheme="minorHAnsi" w:hAnsiTheme="minorHAnsi" w:cstheme="minorHAnsi"/>
          <w:sz w:val="22"/>
          <w:szCs w:val="22"/>
          <w:lang w:val="en"/>
        </w:rPr>
        <w:t xml:space="preserve"> their parents have made any contribution in response to the request.</w:t>
      </w:r>
    </w:p>
    <w:p w14:paraId="28E5E4F4"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168D1AD1" w14:textId="77777777" w:rsidR="007B7E56" w:rsidRPr="00404B4D" w:rsidRDefault="007B7E56" w:rsidP="007B7E56">
      <w:pPr>
        <w:pStyle w:val="paragraph"/>
        <w:spacing w:before="0" w:beforeAutospacing="0" w:after="0" w:afterAutospacing="0"/>
        <w:ind w:left="720"/>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The responsibility for determining the level of voluntary contribution is delegated to the Headteacher. Requests made for voluntary contributions do not include any element of subsidy for any other pupils wishing to participate in the activity whose parents are unwilling or unable to pay the full charge.</w:t>
      </w:r>
      <w:r w:rsidRPr="00404B4D">
        <w:rPr>
          <w:rStyle w:val="eop"/>
          <w:rFonts w:asciiTheme="minorHAnsi" w:hAnsiTheme="minorHAnsi" w:cstheme="minorHAnsi"/>
          <w:sz w:val="22"/>
          <w:szCs w:val="22"/>
        </w:rPr>
        <w:t> </w:t>
      </w:r>
    </w:p>
    <w:p w14:paraId="3E4A83EA" w14:textId="77777777" w:rsidR="007B7E56" w:rsidRPr="00404B4D" w:rsidRDefault="007B7E56" w:rsidP="007B7E56">
      <w:pPr>
        <w:pStyle w:val="paragraph"/>
        <w:spacing w:before="0" w:beforeAutospacing="0" w:after="0" w:afterAutospacing="0"/>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4BB3867E" w14:textId="77777777" w:rsidR="007B7E56" w:rsidRPr="00404B4D" w:rsidRDefault="007B7E56" w:rsidP="006E4BF3">
      <w:pPr>
        <w:pStyle w:val="paragraph"/>
        <w:spacing w:before="0" w:beforeAutospacing="0" w:after="0" w:afterAutospacing="0"/>
        <w:ind w:left="1134" w:hanging="414"/>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Voluntary contributions will be used to:</w:t>
      </w:r>
      <w:r w:rsidRPr="00404B4D">
        <w:rPr>
          <w:rStyle w:val="eop"/>
          <w:rFonts w:asciiTheme="minorHAnsi" w:hAnsiTheme="minorHAnsi" w:cstheme="minorHAnsi"/>
          <w:sz w:val="22"/>
          <w:szCs w:val="22"/>
        </w:rPr>
        <w:t> </w:t>
      </w:r>
    </w:p>
    <w:p w14:paraId="413B6B7C" w14:textId="77777777" w:rsidR="007B7E56" w:rsidRPr="00404B4D" w:rsidRDefault="007B7E56" w:rsidP="006E4BF3">
      <w:pPr>
        <w:pStyle w:val="paragraph"/>
        <w:spacing w:before="0" w:beforeAutospacing="0" w:after="0" w:afterAutospacing="0"/>
        <w:ind w:left="1134" w:hanging="414"/>
        <w:jc w:val="both"/>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1F975A7A" w14:textId="6095F77F" w:rsidR="007B7E56" w:rsidRPr="00404B4D" w:rsidRDefault="007B7E56" w:rsidP="006E4BF3">
      <w:pPr>
        <w:pStyle w:val="paragraph"/>
        <w:numPr>
          <w:ilvl w:val="0"/>
          <w:numId w:val="10"/>
        </w:numPr>
        <w:spacing w:before="0" w:beforeAutospacing="0" w:after="0" w:afterAutospacing="0"/>
        <w:ind w:left="1134" w:hanging="414"/>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Cover the cost of </w:t>
      </w:r>
      <w:r w:rsidR="00365D35" w:rsidRPr="00404B4D">
        <w:rPr>
          <w:rStyle w:val="normaltextrun"/>
          <w:rFonts w:asciiTheme="minorHAnsi" w:hAnsiTheme="minorHAnsi" w:cstheme="minorHAnsi"/>
          <w:sz w:val="22"/>
          <w:szCs w:val="22"/>
          <w:lang w:val="en"/>
        </w:rPr>
        <w:t>transport.</w:t>
      </w:r>
      <w:r w:rsidRPr="00404B4D">
        <w:rPr>
          <w:rStyle w:val="eop"/>
          <w:rFonts w:asciiTheme="minorHAnsi" w:hAnsiTheme="minorHAnsi" w:cstheme="minorHAnsi"/>
          <w:sz w:val="22"/>
          <w:szCs w:val="22"/>
        </w:rPr>
        <w:t> </w:t>
      </w:r>
    </w:p>
    <w:p w14:paraId="0C76B96A" w14:textId="71924C6E" w:rsidR="007B7E56" w:rsidRPr="00404B4D" w:rsidRDefault="007B7E56" w:rsidP="006E4BF3">
      <w:pPr>
        <w:pStyle w:val="paragraph"/>
        <w:numPr>
          <w:ilvl w:val="0"/>
          <w:numId w:val="10"/>
        </w:numPr>
        <w:spacing w:before="0" w:beforeAutospacing="0" w:after="0" w:afterAutospacing="0"/>
        <w:ind w:left="1134" w:hanging="414"/>
        <w:jc w:val="both"/>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Cover the cost of the educational part of the </w:t>
      </w:r>
      <w:r w:rsidR="00365D35" w:rsidRPr="00404B4D">
        <w:rPr>
          <w:rStyle w:val="normaltextrun"/>
          <w:rFonts w:asciiTheme="minorHAnsi" w:hAnsiTheme="minorHAnsi" w:cstheme="minorHAnsi"/>
          <w:sz w:val="22"/>
          <w:szCs w:val="22"/>
          <w:lang w:val="en"/>
        </w:rPr>
        <w:t>visit.</w:t>
      </w:r>
      <w:r w:rsidRPr="00404B4D">
        <w:rPr>
          <w:rStyle w:val="eop"/>
          <w:rFonts w:asciiTheme="minorHAnsi" w:hAnsiTheme="minorHAnsi" w:cstheme="minorHAnsi"/>
          <w:sz w:val="22"/>
          <w:szCs w:val="22"/>
        </w:rPr>
        <w:t> </w:t>
      </w:r>
    </w:p>
    <w:p w14:paraId="41B3C8BC" w14:textId="0EE27036" w:rsidR="007B7E56" w:rsidRPr="00404B4D" w:rsidRDefault="007B7E56" w:rsidP="006E4BF3">
      <w:pPr>
        <w:pStyle w:val="paragraph"/>
        <w:numPr>
          <w:ilvl w:val="0"/>
          <w:numId w:val="10"/>
        </w:numPr>
        <w:spacing w:before="0" w:beforeAutospacing="0" w:after="0" w:afterAutospacing="0"/>
        <w:ind w:left="1134" w:hanging="414"/>
        <w:textAlignment w:val="baseline"/>
        <w:rPr>
          <w:rFonts w:asciiTheme="minorHAnsi" w:hAnsiTheme="minorHAnsi" w:cstheme="minorHAnsi"/>
          <w:sz w:val="22"/>
          <w:szCs w:val="22"/>
        </w:rPr>
      </w:pPr>
      <w:r w:rsidRPr="00404B4D">
        <w:rPr>
          <w:rStyle w:val="normaltextrun"/>
          <w:rFonts w:asciiTheme="minorHAnsi" w:hAnsiTheme="minorHAnsi" w:cstheme="minorHAnsi"/>
          <w:sz w:val="22"/>
          <w:szCs w:val="22"/>
          <w:lang w:val="en"/>
        </w:rPr>
        <w:t xml:space="preserve">Cover the cost of a visitor to the </w:t>
      </w:r>
      <w:r w:rsidR="00365D35" w:rsidRPr="00404B4D">
        <w:rPr>
          <w:rStyle w:val="normaltextrun"/>
          <w:rFonts w:asciiTheme="minorHAnsi" w:hAnsiTheme="minorHAnsi" w:cstheme="minorHAnsi"/>
          <w:sz w:val="22"/>
          <w:szCs w:val="22"/>
          <w:lang w:val="en"/>
        </w:rPr>
        <w:t>school.</w:t>
      </w:r>
      <w:r w:rsidRPr="00404B4D">
        <w:rPr>
          <w:rStyle w:val="eop"/>
          <w:rFonts w:asciiTheme="minorHAnsi" w:hAnsiTheme="minorHAnsi" w:cstheme="minorHAnsi"/>
          <w:sz w:val="22"/>
          <w:szCs w:val="22"/>
        </w:rPr>
        <w:t> </w:t>
      </w:r>
    </w:p>
    <w:p w14:paraId="2928BB1A"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color w:val="0000FF"/>
          <w:sz w:val="22"/>
          <w:szCs w:val="22"/>
        </w:rPr>
        <w:t> </w:t>
      </w:r>
    </w:p>
    <w:p w14:paraId="1A9E9004" w14:textId="77777777" w:rsidR="007B7E56" w:rsidRPr="00447159" w:rsidRDefault="007B7E56" w:rsidP="00447159">
      <w:pPr>
        <w:pStyle w:val="Heading1"/>
      </w:pPr>
      <w:r w:rsidRPr="00447159">
        <w:rPr>
          <w:rStyle w:val="normaltextrun"/>
        </w:rPr>
        <w:t>3.0</w:t>
      </w:r>
      <w:r w:rsidRPr="00447159">
        <w:rPr>
          <w:rStyle w:val="tabchar"/>
        </w:rPr>
        <w:tab/>
      </w:r>
      <w:r w:rsidRPr="00447159">
        <w:rPr>
          <w:rStyle w:val="normaltextrun"/>
        </w:rPr>
        <w:t>Charging for the use of School Premises</w:t>
      </w:r>
      <w:r w:rsidRPr="00447159">
        <w:rPr>
          <w:rStyle w:val="eop"/>
        </w:rPr>
        <w:t> </w:t>
      </w:r>
    </w:p>
    <w:p w14:paraId="5007AC70"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516F2D5D" w14:textId="77777777" w:rsidR="007B7E56" w:rsidRPr="00404B4D" w:rsidRDefault="007B7E56" w:rsidP="007B7E56">
      <w:pPr>
        <w:pStyle w:val="paragraph"/>
        <w:spacing w:before="0" w:beforeAutospacing="0" w:after="0" w:afterAutospacing="0"/>
        <w:ind w:left="720" w:hanging="720"/>
        <w:jc w:val="both"/>
        <w:textAlignment w:val="baseline"/>
        <w:rPr>
          <w:rFonts w:asciiTheme="minorHAnsi" w:hAnsiTheme="minorHAnsi" w:cstheme="minorHAnsi"/>
          <w:sz w:val="22"/>
          <w:szCs w:val="22"/>
        </w:rPr>
      </w:pPr>
      <w:r w:rsidRPr="00404B4D">
        <w:rPr>
          <w:rStyle w:val="normaltextrun"/>
          <w:rFonts w:asciiTheme="minorHAnsi" w:hAnsiTheme="minorHAnsi" w:cstheme="minorHAnsi"/>
          <w:color w:val="000000"/>
          <w:sz w:val="22"/>
          <w:szCs w:val="22"/>
          <w:lang w:val="en"/>
        </w:rPr>
        <w:t>3.1</w:t>
      </w:r>
      <w:r w:rsidRPr="00404B4D">
        <w:rPr>
          <w:rStyle w:val="tabchar"/>
          <w:rFonts w:asciiTheme="minorHAnsi" w:hAnsiTheme="minorHAnsi" w:cstheme="minorHAnsi"/>
          <w:color w:val="000000"/>
          <w:sz w:val="22"/>
          <w:szCs w:val="22"/>
        </w:rPr>
        <w:tab/>
      </w:r>
      <w:r w:rsidRPr="00404B4D">
        <w:rPr>
          <w:rStyle w:val="normaltextrun"/>
          <w:rFonts w:asciiTheme="minorHAnsi" w:hAnsiTheme="minorHAnsi" w:cstheme="minorHAnsi"/>
          <w:color w:val="000000"/>
          <w:sz w:val="22"/>
          <w:szCs w:val="22"/>
          <w:lang w:val="en"/>
        </w:rPr>
        <w:t xml:space="preserve">The school budget cannot be used to </w:t>
      </w:r>
      <w:proofErr w:type="spellStart"/>
      <w:r w:rsidRPr="00404B4D">
        <w:rPr>
          <w:rStyle w:val="normaltextrun"/>
          <w:rFonts w:asciiTheme="minorHAnsi" w:hAnsiTheme="minorHAnsi" w:cstheme="minorHAnsi"/>
          <w:color w:val="000000"/>
          <w:sz w:val="22"/>
          <w:szCs w:val="22"/>
          <w:lang w:val="en"/>
        </w:rPr>
        <w:t>subsidise</w:t>
      </w:r>
      <w:proofErr w:type="spellEnd"/>
      <w:r w:rsidRPr="00404B4D">
        <w:rPr>
          <w:rStyle w:val="normaltextrun"/>
          <w:rFonts w:asciiTheme="minorHAnsi" w:hAnsiTheme="minorHAnsi" w:cstheme="minorHAnsi"/>
          <w:color w:val="000000"/>
          <w:sz w:val="22"/>
          <w:szCs w:val="22"/>
          <w:lang w:val="en"/>
        </w:rPr>
        <w:t xml:space="preserve"> non-school activities, and community use of the school must at least cover the cost of letting the school to community groups. The charges set by the school cover the cost of opening the school, including the cost of caretaker time and utilities.</w:t>
      </w:r>
      <w:r w:rsidRPr="00404B4D">
        <w:rPr>
          <w:rStyle w:val="eop"/>
          <w:rFonts w:asciiTheme="minorHAnsi" w:hAnsiTheme="minorHAnsi" w:cstheme="minorHAnsi"/>
          <w:color w:val="000000"/>
          <w:sz w:val="22"/>
          <w:szCs w:val="22"/>
        </w:rPr>
        <w:t> </w:t>
      </w:r>
    </w:p>
    <w:p w14:paraId="312C191C" w14:textId="77777777" w:rsidR="007B7E56" w:rsidRPr="00404B4D" w:rsidRDefault="007B7E56" w:rsidP="007B7E56">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color w:val="000000"/>
          <w:sz w:val="22"/>
          <w:szCs w:val="22"/>
        </w:rPr>
        <w:t> </w:t>
      </w:r>
    </w:p>
    <w:p w14:paraId="363E91BE" w14:textId="14E0BAC7" w:rsidR="006E7E3A" w:rsidRDefault="007B7E56" w:rsidP="006E7E3A">
      <w:pPr>
        <w:ind w:left="709" w:hanging="709"/>
        <w:rPr>
          <w:rFonts w:asciiTheme="minorHAnsi" w:hAnsiTheme="minorHAnsi" w:cstheme="minorHAnsi"/>
          <w:sz w:val="22"/>
          <w:szCs w:val="22"/>
        </w:rPr>
      </w:pPr>
      <w:r w:rsidRPr="00404B4D">
        <w:rPr>
          <w:rStyle w:val="normaltextrun"/>
          <w:rFonts w:asciiTheme="minorHAnsi" w:hAnsiTheme="minorHAnsi" w:cstheme="minorHAnsi"/>
          <w:sz w:val="22"/>
          <w:szCs w:val="22"/>
          <w:lang w:val="en"/>
        </w:rPr>
        <w:t>3.2</w:t>
      </w:r>
      <w:r w:rsidRPr="00404B4D">
        <w:rPr>
          <w:rStyle w:val="tabchar"/>
          <w:rFonts w:asciiTheme="minorHAnsi" w:hAnsiTheme="minorHAnsi" w:cstheme="minorHAnsi"/>
          <w:sz w:val="22"/>
          <w:szCs w:val="22"/>
        </w:rPr>
        <w:tab/>
      </w:r>
      <w:r w:rsidR="006E7E3A" w:rsidRPr="006E7E3A">
        <w:rPr>
          <w:rFonts w:asciiTheme="minorHAnsi" w:hAnsiTheme="minorHAnsi" w:cstheme="minorHAnsi"/>
          <w:sz w:val="22"/>
          <w:szCs w:val="22"/>
        </w:rPr>
        <w:t>If an activity is proposed that is of direct benefit to pupils and/or staff at the</w:t>
      </w:r>
      <w:r w:rsidR="006E7E3A" w:rsidRPr="006E7E3A">
        <w:rPr>
          <w:rFonts w:asciiTheme="minorHAnsi" w:hAnsiTheme="minorHAnsi" w:cstheme="minorHAnsi"/>
          <w:color w:val="333333"/>
          <w:sz w:val="22"/>
          <w:szCs w:val="22"/>
        </w:rPr>
        <w:t xml:space="preserve"> </w:t>
      </w:r>
      <w:r w:rsidR="006E7E3A" w:rsidRPr="006E7E3A">
        <w:rPr>
          <w:rFonts w:asciiTheme="minorHAnsi" w:hAnsiTheme="minorHAnsi" w:cstheme="minorHAnsi"/>
          <w:sz w:val="22"/>
          <w:szCs w:val="22"/>
        </w:rPr>
        <w:t>school and there is no charge for the activity then there will also be no charge for</w:t>
      </w:r>
      <w:r w:rsidR="006E7E3A" w:rsidRPr="006E7E3A">
        <w:rPr>
          <w:rFonts w:asciiTheme="minorHAnsi" w:hAnsiTheme="minorHAnsi" w:cstheme="minorHAnsi"/>
          <w:color w:val="333333"/>
          <w:sz w:val="22"/>
          <w:szCs w:val="22"/>
        </w:rPr>
        <w:t xml:space="preserve"> </w:t>
      </w:r>
      <w:r w:rsidR="006E7E3A" w:rsidRPr="006E7E3A">
        <w:rPr>
          <w:rFonts w:asciiTheme="minorHAnsi" w:hAnsiTheme="minorHAnsi" w:cstheme="minorHAnsi"/>
          <w:sz w:val="22"/>
          <w:szCs w:val="22"/>
        </w:rPr>
        <w:t>the use of hall / classroom / outside area.</w:t>
      </w:r>
    </w:p>
    <w:p w14:paraId="0C6A2F00" w14:textId="77777777" w:rsidR="006E7E3A" w:rsidRPr="006E7E3A" w:rsidRDefault="006E7E3A" w:rsidP="006E7E3A">
      <w:pPr>
        <w:ind w:left="709" w:hanging="709"/>
        <w:rPr>
          <w:rFonts w:asciiTheme="minorHAnsi" w:hAnsiTheme="minorHAnsi" w:cstheme="minorHAnsi"/>
          <w:color w:val="333333"/>
          <w:sz w:val="22"/>
          <w:szCs w:val="22"/>
        </w:rPr>
      </w:pPr>
    </w:p>
    <w:p w14:paraId="3DADC9B8" w14:textId="6099CA25" w:rsidR="006E7E3A" w:rsidRDefault="006E7E3A" w:rsidP="006E7E3A">
      <w:pPr>
        <w:ind w:left="709"/>
        <w:rPr>
          <w:rFonts w:asciiTheme="minorHAnsi" w:hAnsiTheme="minorHAnsi" w:cstheme="minorHAnsi"/>
          <w:sz w:val="22"/>
          <w:szCs w:val="22"/>
        </w:rPr>
      </w:pPr>
      <w:r w:rsidRPr="006E7E3A">
        <w:rPr>
          <w:rFonts w:asciiTheme="minorHAnsi" w:hAnsiTheme="minorHAnsi" w:cstheme="minorHAnsi"/>
          <w:sz w:val="22"/>
          <w:szCs w:val="22"/>
        </w:rPr>
        <w:t>If an individual or organisation wishes to charge for a club activity then a hiring</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charge will be agreed by the school and the club / activity organiser. This charge</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will be considered in relation to projected charges for the activity and the number</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of participants in the activity. The charge is negotiable.</w:t>
      </w:r>
    </w:p>
    <w:p w14:paraId="06ECE1A9" w14:textId="77777777" w:rsidR="006E7E3A" w:rsidRPr="006E7E3A" w:rsidRDefault="006E7E3A" w:rsidP="006E7E3A">
      <w:pPr>
        <w:ind w:left="709"/>
        <w:rPr>
          <w:rFonts w:asciiTheme="minorHAnsi" w:hAnsiTheme="minorHAnsi" w:cstheme="minorHAnsi"/>
          <w:color w:val="333333"/>
          <w:sz w:val="22"/>
          <w:szCs w:val="22"/>
        </w:rPr>
      </w:pPr>
    </w:p>
    <w:p w14:paraId="2965C761" w14:textId="78238EBE" w:rsidR="006E7E3A" w:rsidRPr="006E7E3A" w:rsidRDefault="006E7E3A" w:rsidP="006E7E3A">
      <w:pPr>
        <w:ind w:left="709"/>
        <w:rPr>
          <w:rFonts w:asciiTheme="minorHAnsi" w:hAnsiTheme="minorHAnsi" w:cstheme="minorHAnsi"/>
          <w:color w:val="333333"/>
          <w:sz w:val="22"/>
          <w:szCs w:val="22"/>
        </w:rPr>
      </w:pPr>
      <w:r w:rsidRPr="006E7E3A">
        <w:rPr>
          <w:rFonts w:asciiTheme="minorHAnsi" w:hAnsiTheme="minorHAnsi" w:cstheme="minorHAnsi"/>
          <w:sz w:val="22"/>
          <w:szCs w:val="22"/>
        </w:rPr>
        <w:t>Individual / organisations should complete the appropriate forms and send to</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County Hall.</w:t>
      </w:r>
    </w:p>
    <w:p w14:paraId="1FFC844C" w14:textId="344EF256" w:rsidR="006E7E3A" w:rsidRPr="006E7E3A" w:rsidRDefault="006E7E3A" w:rsidP="006E7E3A">
      <w:pPr>
        <w:ind w:left="709"/>
        <w:rPr>
          <w:rFonts w:asciiTheme="minorHAnsi" w:hAnsiTheme="minorHAnsi" w:cstheme="minorHAnsi"/>
          <w:color w:val="333333"/>
          <w:sz w:val="22"/>
          <w:szCs w:val="22"/>
        </w:rPr>
      </w:pPr>
      <w:r w:rsidRPr="006E7E3A">
        <w:rPr>
          <w:rFonts w:asciiTheme="minorHAnsi" w:hAnsiTheme="minorHAnsi" w:cstheme="minorHAnsi"/>
          <w:sz w:val="22"/>
          <w:szCs w:val="22"/>
        </w:rPr>
        <w:t>Charges for the use of rooms by Cardiff Adult Education activities will be at the</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current recognised rate.</w:t>
      </w:r>
    </w:p>
    <w:p w14:paraId="4C66C5EB" w14:textId="77777777" w:rsidR="006E7E3A" w:rsidRDefault="006E7E3A" w:rsidP="006E7E3A">
      <w:pPr>
        <w:ind w:left="709"/>
        <w:rPr>
          <w:rFonts w:asciiTheme="minorHAnsi" w:hAnsiTheme="minorHAnsi" w:cstheme="minorHAnsi"/>
          <w:sz w:val="22"/>
          <w:szCs w:val="22"/>
        </w:rPr>
      </w:pPr>
    </w:p>
    <w:p w14:paraId="356C1966" w14:textId="4899B94E" w:rsidR="006E7E3A" w:rsidRPr="006E7E3A" w:rsidRDefault="006E7E3A" w:rsidP="006E7E3A">
      <w:pPr>
        <w:ind w:left="709"/>
        <w:rPr>
          <w:rFonts w:asciiTheme="minorHAnsi" w:hAnsiTheme="minorHAnsi" w:cstheme="minorHAnsi"/>
          <w:color w:val="333333"/>
          <w:sz w:val="22"/>
          <w:szCs w:val="22"/>
        </w:rPr>
      </w:pPr>
      <w:r w:rsidRPr="006E7E3A">
        <w:rPr>
          <w:rFonts w:asciiTheme="minorHAnsi" w:hAnsiTheme="minorHAnsi" w:cstheme="minorHAnsi"/>
          <w:sz w:val="22"/>
          <w:szCs w:val="22"/>
        </w:rPr>
        <w:t>Example Charges to be levied are as follows:</w:t>
      </w:r>
    </w:p>
    <w:p w14:paraId="0F1723F7" w14:textId="2855F91E" w:rsidR="006E7E3A" w:rsidRDefault="006E7E3A" w:rsidP="006E7E3A">
      <w:pPr>
        <w:ind w:left="709"/>
        <w:rPr>
          <w:rFonts w:asciiTheme="minorHAnsi" w:hAnsiTheme="minorHAnsi" w:cstheme="minorHAnsi"/>
          <w:sz w:val="22"/>
          <w:szCs w:val="22"/>
        </w:rPr>
      </w:pPr>
      <w:r w:rsidRPr="006E7E3A">
        <w:rPr>
          <w:rFonts w:asciiTheme="minorHAnsi" w:hAnsiTheme="minorHAnsi" w:cstheme="minorHAnsi"/>
          <w:sz w:val="22"/>
          <w:szCs w:val="22"/>
        </w:rPr>
        <w:t>Classroom, hall, outdoor facilities £</w:t>
      </w:r>
      <w:r w:rsidR="006F5E1D">
        <w:rPr>
          <w:rFonts w:asciiTheme="minorHAnsi" w:hAnsiTheme="minorHAnsi" w:cstheme="minorHAnsi"/>
          <w:sz w:val="22"/>
          <w:szCs w:val="22"/>
        </w:rPr>
        <w:t>20 per hour</w:t>
      </w:r>
    </w:p>
    <w:p w14:paraId="0542C68C" w14:textId="77777777" w:rsidR="006F5E1D" w:rsidRPr="006E7E3A" w:rsidRDefault="006F5E1D" w:rsidP="006E7E3A">
      <w:pPr>
        <w:ind w:left="709"/>
        <w:rPr>
          <w:rFonts w:asciiTheme="minorHAnsi" w:hAnsiTheme="minorHAnsi" w:cstheme="minorHAnsi"/>
          <w:color w:val="333333"/>
          <w:sz w:val="22"/>
          <w:szCs w:val="22"/>
        </w:rPr>
      </w:pPr>
    </w:p>
    <w:p w14:paraId="68E6610D" w14:textId="7B67B2D0" w:rsidR="006E7E3A" w:rsidRPr="006E7E3A" w:rsidRDefault="006E7E3A" w:rsidP="006E7E3A">
      <w:pPr>
        <w:ind w:left="709"/>
        <w:rPr>
          <w:rFonts w:asciiTheme="minorHAnsi" w:hAnsiTheme="minorHAnsi" w:cstheme="minorHAnsi"/>
          <w:color w:val="333333"/>
          <w:sz w:val="22"/>
          <w:szCs w:val="22"/>
        </w:rPr>
      </w:pPr>
      <w:r w:rsidRPr="006E7E3A">
        <w:rPr>
          <w:rFonts w:asciiTheme="minorHAnsi" w:hAnsiTheme="minorHAnsi" w:cstheme="minorHAnsi"/>
          <w:sz w:val="22"/>
          <w:szCs w:val="22"/>
        </w:rPr>
        <w:t>At Pentrebane Primary we are happy to encourage outside agencies to use the school</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premises particularly if it is for the benefit of our children directly and encourage</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health and fitness.</w:t>
      </w:r>
    </w:p>
    <w:p w14:paraId="73A5B24F" w14:textId="6DC7A9BF" w:rsidR="006E7E3A" w:rsidRDefault="006E7E3A" w:rsidP="006E7E3A">
      <w:pPr>
        <w:ind w:left="709"/>
        <w:rPr>
          <w:rFonts w:asciiTheme="minorHAnsi" w:hAnsiTheme="minorHAnsi" w:cstheme="minorHAnsi"/>
          <w:sz w:val="22"/>
          <w:szCs w:val="22"/>
        </w:rPr>
      </w:pPr>
      <w:r w:rsidRPr="006E7E3A">
        <w:rPr>
          <w:rFonts w:asciiTheme="minorHAnsi" w:hAnsiTheme="minorHAnsi" w:cstheme="minorHAnsi"/>
          <w:sz w:val="22"/>
          <w:szCs w:val="22"/>
        </w:rPr>
        <w:lastRenderedPageBreak/>
        <w:t>In agreement with the school, during some school holidays outside agencies are</w:t>
      </w:r>
      <w:r w:rsidRPr="006E7E3A">
        <w:rPr>
          <w:rFonts w:asciiTheme="minorHAnsi" w:hAnsiTheme="minorHAnsi" w:cstheme="minorHAnsi"/>
          <w:color w:val="333333"/>
          <w:sz w:val="22"/>
          <w:szCs w:val="22"/>
        </w:rPr>
        <w:t xml:space="preserve"> </w:t>
      </w:r>
      <w:r w:rsidRPr="006E7E3A">
        <w:rPr>
          <w:rFonts w:asciiTheme="minorHAnsi" w:hAnsiTheme="minorHAnsi" w:cstheme="minorHAnsi"/>
          <w:sz w:val="22"/>
          <w:szCs w:val="22"/>
        </w:rPr>
        <w:t>able to apply to run a holiday club which is of benefit to our children and parents.</w:t>
      </w:r>
    </w:p>
    <w:p w14:paraId="1FC7E9C4" w14:textId="77777777" w:rsidR="006F5E1D" w:rsidRDefault="006F5E1D" w:rsidP="006E7E3A">
      <w:pPr>
        <w:ind w:left="709"/>
        <w:rPr>
          <w:rFonts w:asciiTheme="minorHAnsi" w:hAnsiTheme="minorHAnsi" w:cstheme="minorHAnsi"/>
          <w:sz w:val="22"/>
          <w:szCs w:val="22"/>
        </w:rPr>
      </w:pPr>
    </w:p>
    <w:p w14:paraId="16E9E88E" w14:textId="268B4264" w:rsidR="006E7E3A" w:rsidRPr="006E7E3A" w:rsidRDefault="006E7E3A" w:rsidP="006E7E3A">
      <w:pPr>
        <w:ind w:left="709"/>
        <w:rPr>
          <w:rFonts w:asciiTheme="minorHAnsi" w:hAnsiTheme="minorHAnsi" w:cstheme="minorHAnsi"/>
          <w:color w:val="333333"/>
          <w:sz w:val="22"/>
          <w:szCs w:val="22"/>
        </w:rPr>
      </w:pPr>
      <w:r w:rsidRPr="006E7E3A">
        <w:rPr>
          <w:rFonts w:asciiTheme="minorHAnsi" w:hAnsiTheme="minorHAnsi" w:cstheme="minorHAnsi"/>
          <w:sz w:val="22"/>
          <w:szCs w:val="22"/>
        </w:rPr>
        <w:t>Lettings will be subject to conditions. This includes the need for any association, body, group, organisation or club (sporting or otherwise) to have in place their own Public Liability insurance at the required minimum level of £5m of liability, prior to the hire of the facilities. In addition, Governing Bodies should not be responsible for any losses or damage arising out of the letting and hirers should indemnify the school for such damage or loss.</w:t>
      </w:r>
    </w:p>
    <w:p w14:paraId="0AAA5204" w14:textId="4A632565" w:rsidR="007B7E56" w:rsidRPr="00404B4D" w:rsidRDefault="007B7E56" w:rsidP="006E7E3A">
      <w:pPr>
        <w:pStyle w:val="paragraph"/>
        <w:spacing w:before="0" w:beforeAutospacing="0" w:after="0" w:afterAutospacing="0"/>
        <w:textAlignment w:val="baseline"/>
        <w:rPr>
          <w:rFonts w:asciiTheme="minorHAnsi" w:hAnsiTheme="minorHAnsi" w:cstheme="minorHAnsi"/>
          <w:sz w:val="22"/>
          <w:szCs w:val="22"/>
        </w:rPr>
      </w:pPr>
      <w:r w:rsidRPr="00404B4D">
        <w:rPr>
          <w:rStyle w:val="eop"/>
          <w:rFonts w:asciiTheme="minorHAnsi" w:hAnsiTheme="minorHAnsi" w:cstheme="minorHAnsi"/>
          <w:sz w:val="22"/>
          <w:szCs w:val="22"/>
        </w:rPr>
        <w:t> </w:t>
      </w:r>
    </w:p>
    <w:p w14:paraId="15F93901" w14:textId="77777777" w:rsidR="0071290F" w:rsidRPr="00404B4D" w:rsidRDefault="0071290F" w:rsidP="00D86002">
      <w:pPr>
        <w:rPr>
          <w:rFonts w:asciiTheme="minorHAnsi" w:hAnsiTheme="minorHAnsi" w:cstheme="minorHAnsi"/>
          <w:b/>
          <w:sz w:val="22"/>
          <w:szCs w:val="22"/>
        </w:rPr>
      </w:pPr>
    </w:p>
    <w:p w14:paraId="15F93902" w14:textId="77777777" w:rsidR="0071290F" w:rsidRPr="00404B4D" w:rsidRDefault="0071290F" w:rsidP="00D86002">
      <w:pPr>
        <w:rPr>
          <w:rFonts w:asciiTheme="minorHAnsi" w:hAnsiTheme="minorHAnsi" w:cstheme="minorHAnsi"/>
          <w:b/>
          <w:sz w:val="22"/>
          <w:szCs w:val="22"/>
        </w:rPr>
      </w:pPr>
    </w:p>
    <w:p w14:paraId="15F93903" w14:textId="77777777" w:rsidR="0071290F" w:rsidRPr="00404B4D" w:rsidRDefault="0071290F" w:rsidP="00D86002">
      <w:pPr>
        <w:rPr>
          <w:rFonts w:asciiTheme="minorHAnsi" w:hAnsiTheme="minorHAnsi" w:cstheme="minorHAnsi"/>
          <w:b/>
          <w:sz w:val="22"/>
          <w:szCs w:val="22"/>
        </w:rPr>
      </w:pPr>
    </w:p>
    <w:p w14:paraId="15F93904" w14:textId="77777777" w:rsidR="00D86002" w:rsidRPr="00404B4D" w:rsidRDefault="00C0011D" w:rsidP="00D86002">
      <w:pPr>
        <w:rPr>
          <w:rFonts w:asciiTheme="minorHAnsi" w:hAnsiTheme="minorHAnsi" w:cstheme="minorHAnsi"/>
          <w:b/>
          <w:sz w:val="22"/>
          <w:szCs w:val="22"/>
        </w:rPr>
      </w:pPr>
      <w:r w:rsidRPr="00404B4D">
        <w:rPr>
          <w:rFonts w:asciiTheme="minorHAnsi" w:hAnsiTheme="minorHAnsi" w:cstheme="minorHAnsi"/>
          <w:b/>
          <w:sz w:val="22"/>
          <w:szCs w:val="22"/>
        </w:rPr>
        <w:t>Signed:</w:t>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t>Signed:</w:t>
      </w:r>
    </w:p>
    <w:p w14:paraId="15F93905" w14:textId="4282FE07" w:rsidR="00C0011D" w:rsidRPr="00404B4D" w:rsidRDefault="005E2265" w:rsidP="00687431">
      <w:pPr>
        <w:tabs>
          <w:tab w:val="left" w:pos="6024"/>
        </w:tabs>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36583D04" wp14:editId="0616DBBF">
                <wp:simplePos x="0" y="0"/>
                <wp:positionH relativeFrom="column">
                  <wp:posOffset>3191525</wp:posOffset>
                </wp:positionH>
                <wp:positionV relativeFrom="paragraph">
                  <wp:posOffset>125345</wp:posOffset>
                </wp:positionV>
                <wp:extent cx="1501096" cy="295990"/>
                <wp:effectExtent l="0" t="0" r="23495" b="27940"/>
                <wp:wrapNone/>
                <wp:docPr id="2" name="Text Box 2"/>
                <wp:cNvGraphicFramePr/>
                <a:graphic xmlns:a="http://schemas.openxmlformats.org/drawingml/2006/main">
                  <a:graphicData uri="http://schemas.microsoft.com/office/word/2010/wordprocessingShape">
                    <wps:wsp>
                      <wps:cNvSpPr txBox="1"/>
                      <wps:spPr>
                        <a:xfrm>
                          <a:off x="0" y="0"/>
                          <a:ext cx="1501096" cy="295990"/>
                        </a:xfrm>
                        <a:prstGeom prst="rect">
                          <a:avLst/>
                        </a:prstGeom>
                        <a:solidFill>
                          <a:schemeClr val="lt1"/>
                        </a:solidFill>
                        <a:ln w="6350">
                          <a:solidFill>
                            <a:prstClr val="black"/>
                          </a:solidFill>
                        </a:ln>
                      </wps:spPr>
                      <wps:txbx>
                        <w:txbxContent>
                          <w:p w14:paraId="24E99C7F" w14:textId="0435B365" w:rsidR="005E2265" w:rsidRPr="005E2265" w:rsidRDefault="005E2265">
                            <w:pPr>
                              <w:rPr>
                                <w:rFonts w:ascii="Blackadder ITC" w:hAnsi="Blackadder ITC"/>
                              </w:rPr>
                            </w:pPr>
                            <w:r w:rsidRPr="005E2265">
                              <w:rPr>
                                <w:rFonts w:ascii="Blackadder ITC" w:hAnsi="Blackadder ITC"/>
                              </w:rPr>
                              <w:t>D. Corp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583D04" id="_x0000_t202" coordsize="21600,21600" o:spt="202" path="m,l,21600r21600,l21600,xe">
                <v:stroke joinstyle="miter"/>
                <v:path gradientshapeok="t" o:connecttype="rect"/>
              </v:shapetype>
              <v:shape id="Text Box 2" o:spid="_x0000_s1026" type="#_x0000_t202" style="position:absolute;margin-left:251.3pt;margin-top:9.85pt;width:118.2pt;height:2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" fillcolor="white [3201]" strokeweight=".5pt">
                <v:textbox>
                  <w:txbxContent>
                    <w:p w14:paraId="24E99C7F" w14:textId="0435B365" w:rsidR="005E2265" w:rsidRPr="005E2265" w:rsidRDefault="005E2265">
                      <w:pPr>
                        <w:rPr>
                          <w:rFonts w:ascii="Blackadder ITC" w:hAnsi="Blackadder ITC"/>
                        </w:rPr>
                      </w:pPr>
                      <w:r w:rsidRPr="005E2265">
                        <w:rPr>
                          <w:rFonts w:ascii="Blackadder ITC" w:hAnsi="Blackadder ITC"/>
                        </w:rPr>
                        <w:t>D. Corp</w:t>
                      </w:r>
                    </w:p>
                  </w:txbxContent>
                </v:textbox>
              </v:shape>
            </w:pict>
          </mc:Fallback>
        </mc:AlternateContent>
      </w:r>
      <w:r w:rsidR="00605A1A">
        <w:rPr>
          <w:rFonts w:asciiTheme="minorHAnsi" w:hAnsiTheme="minorHAnsi" w:cstheme="minorHAnsi"/>
          <w:b/>
          <w:noProof/>
          <w:sz w:val="22"/>
          <w:szCs w:val="22"/>
        </w:rPr>
        <w:drawing>
          <wp:inline distT="0" distB="0" distL="0" distR="0" wp14:anchorId="5CFBD65D" wp14:editId="211A5323">
            <wp:extent cx="1365250" cy="40957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5250" cy="409575"/>
                    </a:xfrm>
                    <a:prstGeom prst="rect">
                      <a:avLst/>
                    </a:prstGeom>
                  </pic:spPr>
                </pic:pic>
              </a:graphicData>
            </a:graphic>
          </wp:inline>
        </w:drawing>
      </w:r>
    </w:p>
    <w:p w14:paraId="15F93906" w14:textId="77777777" w:rsidR="00C0011D" w:rsidRPr="00404B4D" w:rsidRDefault="00C0011D" w:rsidP="00D86002">
      <w:pPr>
        <w:rPr>
          <w:rFonts w:asciiTheme="minorHAnsi" w:hAnsiTheme="minorHAnsi" w:cstheme="minorHAnsi"/>
          <w:b/>
          <w:sz w:val="22"/>
          <w:szCs w:val="22"/>
        </w:rPr>
      </w:pPr>
    </w:p>
    <w:p w14:paraId="15F93907" w14:textId="59347F0F" w:rsidR="00C0011D" w:rsidRPr="00404B4D" w:rsidRDefault="00C0011D" w:rsidP="00D86002">
      <w:pPr>
        <w:rPr>
          <w:rFonts w:asciiTheme="minorHAnsi" w:hAnsiTheme="minorHAnsi" w:cstheme="minorHAnsi"/>
          <w:b/>
          <w:sz w:val="22"/>
          <w:szCs w:val="22"/>
        </w:rPr>
      </w:pPr>
      <w:r w:rsidRPr="00404B4D">
        <w:rPr>
          <w:rFonts w:asciiTheme="minorHAnsi" w:hAnsiTheme="minorHAnsi" w:cstheme="minorHAnsi"/>
          <w:b/>
          <w:sz w:val="22"/>
          <w:szCs w:val="22"/>
        </w:rPr>
        <w:t>M</w:t>
      </w:r>
      <w:r w:rsidR="009E4AC2" w:rsidRPr="00404B4D">
        <w:rPr>
          <w:rFonts w:asciiTheme="minorHAnsi" w:hAnsiTheme="minorHAnsi" w:cstheme="minorHAnsi"/>
          <w:b/>
          <w:sz w:val="22"/>
          <w:szCs w:val="22"/>
        </w:rPr>
        <w:t xml:space="preserve">rs. </w:t>
      </w:r>
      <w:r w:rsidR="002B2333" w:rsidRPr="00404B4D">
        <w:rPr>
          <w:rFonts w:asciiTheme="minorHAnsi" w:hAnsiTheme="minorHAnsi" w:cstheme="minorHAnsi"/>
          <w:b/>
          <w:sz w:val="22"/>
          <w:szCs w:val="22"/>
        </w:rPr>
        <w:t>E. Prescott</w:t>
      </w:r>
      <w:r w:rsidR="009E4AC2" w:rsidRPr="00404B4D">
        <w:rPr>
          <w:rFonts w:asciiTheme="minorHAnsi" w:hAnsiTheme="minorHAnsi" w:cstheme="minorHAnsi"/>
          <w:b/>
          <w:sz w:val="22"/>
          <w:szCs w:val="22"/>
        </w:rPr>
        <w:tab/>
      </w:r>
      <w:r w:rsidR="009E4AC2" w:rsidRPr="00404B4D">
        <w:rPr>
          <w:rFonts w:asciiTheme="minorHAnsi" w:hAnsiTheme="minorHAnsi" w:cstheme="minorHAnsi"/>
          <w:b/>
          <w:sz w:val="22"/>
          <w:szCs w:val="22"/>
        </w:rPr>
        <w:tab/>
      </w:r>
      <w:r w:rsidR="009E4AC2" w:rsidRPr="00404B4D">
        <w:rPr>
          <w:rFonts w:asciiTheme="minorHAnsi" w:hAnsiTheme="minorHAnsi" w:cstheme="minorHAnsi"/>
          <w:b/>
          <w:sz w:val="22"/>
          <w:szCs w:val="22"/>
        </w:rPr>
        <w:tab/>
      </w:r>
      <w:r w:rsidR="009E4AC2" w:rsidRPr="00404B4D">
        <w:rPr>
          <w:rFonts w:asciiTheme="minorHAnsi" w:hAnsiTheme="minorHAnsi" w:cstheme="minorHAnsi"/>
          <w:b/>
          <w:sz w:val="22"/>
          <w:szCs w:val="22"/>
        </w:rPr>
        <w:tab/>
      </w:r>
      <w:r w:rsidR="009E4AC2" w:rsidRPr="00404B4D">
        <w:rPr>
          <w:rFonts w:asciiTheme="minorHAnsi" w:hAnsiTheme="minorHAnsi" w:cstheme="minorHAnsi"/>
          <w:b/>
          <w:sz w:val="22"/>
          <w:szCs w:val="22"/>
        </w:rPr>
        <w:tab/>
      </w:r>
      <w:r w:rsidR="009E4AC2" w:rsidRPr="00404B4D">
        <w:rPr>
          <w:rFonts w:asciiTheme="minorHAnsi" w:hAnsiTheme="minorHAnsi" w:cstheme="minorHAnsi"/>
          <w:b/>
          <w:sz w:val="22"/>
          <w:szCs w:val="22"/>
        </w:rPr>
        <w:tab/>
        <w:t xml:space="preserve">Mr. </w:t>
      </w:r>
      <w:r w:rsidR="002B2333" w:rsidRPr="00404B4D">
        <w:rPr>
          <w:rFonts w:asciiTheme="minorHAnsi" w:hAnsiTheme="minorHAnsi" w:cstheme="minorHAnsi"/>
          <w:b/>
          <w:sz w:val="22"/>
          <w:szCs w:val="22"/>
        </w:rPr>
        <w:t>D. Corp</w:t>
      </w:r>
    </w:p>
    <w:p w14:paraId="15F93908" w14:textId="77777777" w:rsidR="00D86002" w:rsidRPr="00404B4D" w:rsidRDefault="00C0011D" w:rsidP="00D86002">
      <w:pPr>
        <w:rPr>
          <w:rFonts w:asciiTheme="minorHAnsi" w:hAnsiTheme="minorHAnsi" w:cstheme="minorHAnsi"/>
          <w:b/>
          <w:sz w:val="22"/>
          <w:szCs w:val="22"/>
        </w:rPr>
      </w:pPr>
      <w:r w:rsidRPr="00404B4D">
        <w:rPr>
          <w:rFonts w:asciiTheme="minorHAnsi" w:hAnsiTheme="minorHAnsi" w:cstheme="minorHAnsi"/>
          <w:b/>
          <w:sz w:val="22"/>
          <w:szCs w:val="22"/>
        </w:rPr>
        <w:t>Headteacher</w:t>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Pr="00404B4D">
        <w:rPr>
          <w:rFonts w:asciiTheme="minorHAnsi" w:hAnsiTheme="minorHAnsi" w:cstheme="minorHAnsi"/>
          <w:b/>
          <w:sz w:val="22"/>
          <w:szCs w:val="22"/>
        </w:rPr>
        <w:tab/>
      </w:r>
      <w:r w:rsidR="0071290F" w:rsidRPr="00404B4D">
        <w:rPr>
          <w:rFonts w:asciiTheme="minorHAnsi" w:hAnsiTheme="minorHAnsi" w:cstheme="minorHAnsi"/>
          <w:b/>
          <w:sz w:val="22"/>
          <w:szCs w:val="22"/>
        </w:rPr>
        <w:tab/>
      </w:r>
      <w:r w:rsidRPr="00404B4D">
        <w:rPr>
          <w:rFonts w:asciiTheme="minorHAnsi" w:hAnsiTheme="minorHAnsi" w:cstheme="minorHAnsi"/>
          <w:b/>
          <w:sz w:val="22"/>
          <w:szCs w:val="22"/>
        </w:rPr>
        <w:t>Chair of Governors</w:t>
      </w:r>
    </w:p>
    <w:p w14:paraId="15F93909" w14:textId="77777777" w:rsidR="00D86002" w:rsidRPr="00404B4D" w:rsidRDefault="00D86002" w:rsidP="00D86002">
      <w:pPr>
        <w:rPr>
          <w:rFonts w:asciiTheme="minorHAnsi" w:hAnsiTheme="minorHAnsi" w:cstheme="minorHAnsi"/>
          <w:sz w:val="22"/>
          <w:szCs w:val="22"/>
        </w:rPr>
      </w:pPr>
    </w:p>
    <w:p w14:paraId="15F9390A" w14:textId="77777777" w:rsidR="00D86002" w:rsidRPr="00404B4D" w:rsidRDefault="00D86002" w:rsidP="00D86002">
      <w:pPr>
        <w:rPr>
          <w:rFonts w:asciiTheme="minorHAnsi" w:hAnsiTheme="minorHAnsi" w:cstheme="minorHAnsi"/>
          <w:sz w:val="22"/>
          <w:szCs w:val="22"/>
        </w:rPr>
      </w:pPr>
      <w:r w:rsidRPr="00404B4D">
        <w:rPr>
          <w:rFonts w:asciiTheme="minorHAnsi" w:hAnsiTheme="minorHAnsi" w:cstheme="minorHAnsi"/>
          <w:sz w:val="22"/>
          <w:szCs w:val="22"/>
        </w:rPr>
        <w:t>It a requirement of financial regulations that this policy is reviewed by the Governing Body annually:</w:t>
      </w:r>
    </w:p>
    <w:p w14:paraId="15F9390B" w14:textId="379D29CF" w:rsidR="00D86002" w:rsidRPr="00404B4D" w:rsidRDefault="00D86002" w:rsidP="00446AB4">
      <w:pPr>
        <w:jc w:val="center"/>
        <w:rPr>
          <w:rFonts w:asciiTheme="minorHAnsi" w:hAnsiTheme="minorHAnsi" w:cstheme="minorHAnsi"/>
          <w:sz w:val="22"/>
          <w:szCs w:val="22"/>
        </w:rPr>
      </w:pPr>
      <w:bookmarkStart w:id="0" w:name="_GoBack"/>
      <w:bookmarkEnd w:id="0"/>
      <w:r w:rsidRPr="00404B4D">
        <w:rPr>
          <w:rFonts w:asciiTheme="minorHAnsi" w:hAnsiTheme="minorHAnsi" w:cstheme="minorHAnsi"/>
          <w:sz w:val="22"/>
          <w:szCs w:val="22"/>
        </w:rPr>
        <w:t xml:space="preserve">Next review date: </w:t>
      </w:r>
      <w:r w:rsidR="00B8333B">
        <w:rPr>
          <w:rFonts w:asciiTheme="minorHAnsi" w:hAnsiTheme="minorHAnsi" w:cstheme="minorHAnsi"/>
          <w:b/>
          <w:sz w:val="22"/>
          <w:szCs w:val="22"/>
        </w:rPr>
        <w:t>March 2026</w:t>
      </w:r>
    </w:p>
    <w:sectPr w:rsidR="00D86002" w:rsidRPr="00404B4D" w:rsidSect="0071290F">
      <w:headerReference w:type="default" r:id="rId11"/>
      <w:footerReference w:type="default" r:id="rId12"/>
      <w:pgSz w:w="11906" w:h="16838"/>
      <w:pgMar w:top="568" w:right="424" w:bottom="426" w:left="42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93914" w14:textId="77777777" w:rsidR="00791824" w:rsidRDefault="00791824" w:rsidP="0071290F">
      <w:r>
        <w:separator/>
      </w:r>
    </w:p>
  </w:endnote>
  <w:endnote w:type="continuationSeparator" w:id="0">
    <w:p w14:paraId="15F93915" w14:textId="77777777" w:rsidR="00791824" w:rsidRDefault="00791824" w:rsidP="00712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3918" w14:textId="77777777" w:rsidR="0071290F" w:rsidRPr="002B7107" w:rsidRDefault="0071290F" w:rsidP="0071290F">
    <w:pPr>
      <w:pStyle w:val="NormalWeb"/>
      <w:spacing w:before="0" w:beforeAutospacing="0" w:after="0" w:afterAutospacing="0"/>
      <w:jc w:val="center"/>
      <w:rPr>
        <w:sz w:val="20"/>
        <w:szCs w:val="20"/>
      </w:rPr>
    </w:pPr>
    <w:r w:rsidRPr="002B7107">
      <w:rPr>
        <w:rFonts w:ascii="Calibri" w:eastAsia="+mn-ea" w:hAnsi="Calibri" w:cs="+mn-cs"/>
        <w:bCs/>
        <w:kern w:val="24"/>
        <w:sz w:val="20"/>
        <w:szCs w:val="20"/>
      </w:rPr>
      <w:t>Working together</w:t>
    </w:r>
    <w:r>
      <w:rPr>
        <w:rFonts w:ascii="Calibri" w:eastAsia="+mn-ea" w:hAnsi="Calibri" w:cs="+mn-cs"/>
        <w:bCs/>
        <w:kern w:val="24"/>
        <w:sz w:val="20"/>
        <w:szCs w:val="20"/>
      </w:rPr>
      <w:t>,</w:t>
    </w:r>
    <w:r w:rsidRPr="002B7107">
      <w:rPr>
        <w:rFonts w:ascii="Calibri" w:eastAsia="+mn-ea" w:hAnsi="Calibri" w:cs="+mn-cs"/>
        <w:bCs/>
        <w:kern w:val="24"/>
        <w:sz w:val="20"/>
        <w:szCs w:val="20"/>
      </w:rPr>
      <w:t xml:space="preserve"> building an inclusive and nurturing community of kindness, honesty and respect.</w:t>
    </w:r>
  </w:p>
  <w:p w14:paraId="15F93919" w14:textId="77777777" w:rsidR="0071290F" w:rsidRDefault="0071290F" w:rsidP="0071290F">
    <w:pPr>
      <w:pStyle w:val="Footer"/>
    </w:pPr>
  </w:p>
  <w:p w14:paraId="15F9391A" w14:textId="77777777" w:rsidR="0071290F" w:rsidRDefault="0071290F">
    <w:pPr>
      <w:pStyle w:val="Footer"/>
    </w:pPr>
  </w:p>
  <w:p w14:paraId="15F9391B" w14:textId="77777777" w:rsidR="0071290F" w:rsidRDefault="00712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93912" w14:textId="77777777" w:rsidR="00791824" w:rsidRDefault="00791824" w:rsidP="0071290F">
      <w:r>
        <w:separator/>
      </w:r>
    </w:p>
  </w:footnote>
  <w:footnote w:type="continuationSeparator" w:id="0">
    <w:p w14:paraId="15F93913" w14:textId="77777777" w:rsidR="00791824" w:rsidRDefault="00791824" w:rsidP="00712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3917" w14:textId="77777777" w:rsidR="0071290F" w:rsidRDefault="007129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56E24"/>
    <w:multiLevelType w:val="multilevel"/>
    <w:tmpl w:val="3C50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D508D1"/>
    <w:multiLevelType w:val="multilevel"/>
    <w:tmpl w:val="AF3E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E242A7"/>
    <w:multiLevelType w:val="multilevel"/>
    <w:tmpl w:val="9DBC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4524746"/>
    <w:multiLevelType w:val="multilevel"/>
    <w:tmpl w:val="383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C85479"/>
    <w:multiLevelType w:val="hybridMultilevel"/>
    <w:tmpl w:val="38C0775C"/>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D5919BE"/>
    <w:multiLevelType w:val="multilevel"/>
    <w:tmpl w:val="7FB4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795D3B"/>
    <w:multiLevelType w:val="hybridMultilevel"/>
    <w:tmpl w:val="C98A31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FF2BAC"/>
    <w:multiLevelType w:val="multilevel"/>
    <w:tmpl w:val="32E4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1B66B2"/>
    <w:multiLevelType w:val="multilevel"/>
    <w:tmpl w:val="F662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88197B"/>
    <w:multiLevelType w:val="multilevel"/>
    <w:tmpl w:val="7118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3D3F57"/>
    <w:multiLevelType w:val="multilevel"/>
    <w:tmpl w:val="6874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D8629F"/>
    <w:multiLevelType w:val="hybridMultilevel"/>
    <w:tmpl w:val="8468F8B6"/>
    <w:lvl w:ilvl="0" w:tplc="46CE989E">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659B4516"/>
    <w:multiLevelType w:val="hybridMultilevel"/>
    <w:tmpl w:val="49C47A60"/>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6A473D"/>
    <w:multiLevelType w:val="multilevel"/>
    <w:tmpl w:val="69F2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856602"/>
    <w:multiLevelType w:val="hybridMultilevel"/>
    <w:tmpl w:val="4D48296C"/>
    <w:lvl w:ilvl="0" w:tplc="0809000B">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1"/>
  </w:num>
  <w:num w:numId="3">
    <w:abstractNumId w:val="10"/>
  </w:num>
  <w:num w:numId="4">
    <w:abstractNumId w:val="3"/>
  </w:num>
  <w:num w:numId="5">
    <w:abstractNumId w:val="0"/>
  </w:num>
  <w:num w:numId="6">
    <w:abstractNumId w:val="8"/>
  </w:num>
  <w:num w:numId="7">
    <w:abstractNumId w:val="9"/>
  </w:num>
  <w:num w:numId="8">
    <w:abstractNumId w:val="2"/>
  </w:num>
  <w:num w:numId="9">
    <w:abstractNumId w:val="13"/>
  </w:num>
  <w:num w:numId="10">
    <w:abstractNumId w:val="5"/>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12"/>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9D"/>
    <w:rsid w:val="0002690F"/>
    <w:rsid w:val="000D6FB0"/>
    <w:rsid w:val="000E6693"/>
    <w:rsid w:val="00102462"/>
    <w:rsid w:val="00134313"/>
    <w:rsid w:val="001E565F"/>
    <w:rsid w:val="001F4C05"/>
    <w:rsid w:val="00211031"/>
    <w:rsid w:val="00224FC1"/>
    <w:rsid w:val="00245975"/>
    <w:rsid w:val="00273015"/>
    <w:rsid w:val="0027786B"/>
    <w:rsid w:val="00290B66"/>
    <w:rsid w:val="002B1572"/>
    <w:rsid w:val="002B2333"/>
    <w:rsid w:val="00365D35"/>
    <w:rsid w:val="003A19DE"/>
    <w:rsid w:val="003B1EF3"/>
    <w:rsid w:val="003C0B77"/>
    <w:rsid w:val="00404B4D"/>
    <w:rsid w:val="00443BCD"/>
    <w:rsid w:val="00446AB4"/>
    <w:rsid w:val="00447159"/>
    <w:rsid w:val="004612AD"/>
    <w:rsid w:val="00477C10"/>
    <w:rsid w:val="00540CC4"/>
    <w:rsid w:val="00560A16"/>
    <w:rsid w:val="00592918"/>
    <w:rsid w:val="005C4A32"/>
    <w:rsid w:val="005E2265"/>
    <w:rsid w:val="00605A1A"/>
    <w:rsid w:val="00687431"/>
    <w:rsid w:val="006B52E0"/>
    <w:rsid w:val="006B5513"/>
    <w:rsid w:val="006D5E1D"/>
    <w:rsid w:val="006E4BF3"/>
    <w:rsid w:val="006E7E3A"/>
    <w:rsid w:val="006F5E1D"/>
    <w:rsid w:val="0071290F"/>
    <w:rsid w:val="007248F2"/>
    <w:rsid w:val="00791824"/>
    <w:rsid w:val="007B7E56"/>
    <w:rsid w:val="0086100B"/>
    <w:rsid w:val="00960406"/>
    <w:rsid w:val="009A6CA6"/>
    <w:rsid w:val="009E1176"/>
    <w:rsid w:val="009E4AC2"/>
    <w:rsid w:val="00A72AD1"/>
    <w:rsid w:val="00B12566"/>
    <w:rsid w:val="00B8333B"/>
    <w:rsid w:val="00BD6A27"/>
    <w:rsid w:val="00BE2996"/>
    <w:rsid w:val="00BF767C"/>
    <w:rsid w:val="00C0011D"/>
    <w:rsid w:val="00C20D9D"/>
    <w:rsid w:val="00C60E9D"/>
    <w:rsid w:val="00CB5AB4"/>
    <w:rsid w:val="00CD131D"/>
    <w:rsid w:val="00D05979"/>
    <w:rsid w:val="00D22F5C"/>
    <w:rsid w:val="00D86002"/>
    <w:rsid w:val="00D920B0"/>
    <w:rsid w:val="00DB253A"/>
    <w:rsid w:val="00EF0188"/>
    <w:rsid w:val="00F25930"/>
    <w:rsid w:val="00F738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5F938B5"/>
  <w15:chartTrackingRefBased/>
  <w15:docId w15:val="{04E77A50-44EB-4B4C-B0A3-01037400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7B7E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6002"/>
    <w:pPr>
      <w:spacing w:before="100" w:beforeAutospacing="1" w:after="100" w:afterAutospacing="1"/>
    </w:pPr>
  </w:style>
  <w:style w:type="table" w:styleId="TableGrid">
    <w:name w:val="Table Grid"/>
    <w:basedOn w:val="TableNormal"/>
    <w:rsid w:val="00D86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1290F"/>
    <w:pPr>
      <w:tabs>
        <w:tab w:val="center" w:pos="4513"/>
        <w:tab w:val="right" w:pos="9026"/>
      </w:tabs>
    </w:pPr>
  </w:style>
  <w:style w:type="character" w:customStyle="1" w:styleId="HeaderChar">
    <w:name w:val="Header Char"/>
    <w:link w:val="Header"/>
    <w:uiPriority w:val="99"/>
    <w:rsid w:val="0071290F"/>
    <w:rPr>
      <w:sz w:val="24"/>
      <w:szCs w:val="24"/>
    </w:rPr>
  </w:style>
  <w:style w:type="paragraph" w:styleId="Footer">
    <w:name w:val="footer"/>
    <w:basedOn w:val="Normal"/>
    <w:link w:val="FooterChar"/>
    <w:rsid w:val="0071290F"/>
    <w:pPr>
      <w:tabs>
        <w:tab w:val="center" w:pos="4513"/>
        <w:tab w:val="right" w:pos="9026"/>
      </w:tabs>
    </w:pPr>
  </w:style>
  <w:style w:type="character" w:customStyle="1" w:styleId="FooterChar">
    <w:name w:val="Footer Char"/>
    <w:link w:val="Footer"/>
    <w:rsid w:val="0071290F"/>
    <w:rPr>
      <w:sz w:val="24"/>
      <w:szCs w:val="24"/>
    </w:rPr>
  </w:style>
  <w:style w:type="paragraph" w:customStyle="1" w:styleId="paragraph">
    <w:name w:val="paragraph"/>
    <w:basedOn w:val="Normal"/>
    <w:rsid w:val="007B7E56"/>
    <w:pPr>
      <w:spacing w:before="100" w:beforeAutospacing="1" w:after="100" w:afterAutospacing="1"/>
    </w:pPr>
  </w:style>
  <w:style w:type="character" w:customStyle="1" w:styleId="normaltextrun">
    <w:name w:val="normaltextrun"/>
    <w:basedOn w:val="DefaultParagraphFont"/>
    <w:rsid w:val="007B7E56"/>
  </w:style>
  <w:style w:type="character" w:customStyle="1" w:styleId="tabchar">
    <w:name w:val="tabchar"/>
    <w:basedOn w:val="DefaultParagraphFont"/>
    <w:rsid w:val="007B7E56"/>
  </w:style>
  <w:style w:type="character" w:customStyle="1" w:styleId="eop">
    <w:name w:val="eop"/>
    <w:basedOn w:val="DefaultParagraphFont"/>
    <w:rsid w:val="007B7E56"/>
  </w:style>
  <w:style w:type="character" w:customStyle="1" w:styleId="Heading1Char">
    <w:name w:val="Heading 1 Char"/>
    <w:basedOn w:val="DefaultParagraphFont"/>
    <w:link w:val="Heading1"/>
    <w:rsid w:val="007B7E56"/>
    <w:rPr>
      <w:rFonts w:asciiTheme="majorHAnsi" w:eastAsiaTheme="majorEastAsia" w:hAnsiTheme="majorHAnsi" w:cstheme="majorBidi"/>
      <w:color w:val="2F5496" w:themeColor="accent1" w:themeShade="BF"/>
      <w:sz w:val="32"/>
      <w:szCs w:val="32"/>
      <w:lang w:val="en-GB" w:eastAsia="en-GB"/>
    </w:rPr>
  </w:style>
  <w:style w:type="paragraph" w:styleId="ListParagraph">
    <w:name w:val="List Paragraph"/>
    <w:basedOn w:val="Normal"/>
    <w:uiPriority w:val="99"/>
    <w:qFormat/>
    <w:rsid w:val="00D22F5C"/>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33220">
      <w:bodyDiv w:val="1"/>
      <w:marLeft w:val="0"/>
      <w:marRight w:val="0"/>
      <w:marTop w:val="0"/>
      <w:marBottom w:val="0"/>
      <w:divBdr>
        <w:top w:val="none" w:sz="0" w:space="0" w:color="auto"/>
        <w:left w:val="none" w:sz="0" w:space="0" w:color="auto"/>
        <w:bottom w:val="none" w:sz="0" w:space="0" w:color="auto"/>
        <w:right w:val="none" w:sz="0" w:space="0" w:color="auto"/>
      </w:divBdr>
    </w:div>
    <w:div w:id="518936382">
      <w:bodyDiv w:val="1"/>
      <w:marLeft w:val="0"/>
      <w:marRight w:val="0"/>
      <w:marTop w:val="0"/>
      <w:marBottom w:val="0"/>
      <w:divBdr>
        <w:top w:val="none" w:sz="0" w:space="0" w:color="auto"/>
        <w:left w:val="none" w:sz="0" w:space="0" w:color="auto"/>
        <w:bottom w:val="none" w:sz="0" w:space="0" w:color="auto"/>
        <w:right w:val="none" w:sz="0" w:space="0" w:color="auto"/>
      </w:divBdr>
    </w:div>
    <w:div w:id="1286041268">
      <w:bodyDiv w:val="1"/>
      <w:marLeft w:val="0"/>
      <w:marRight w:val="0"/>
      <w:marTop w:val="0"/>
      <w:marBottom w:val="0"/>
      <w:divBdr>
        <w:top w:val="none" w:sz="0" w:space="0" w:color="auto"/>
        <w:left w:val="none" w:sz="0" w:space="0" w:color="auto"/>
        <w:bottom w:val="none" w:sz="0" w:space="0" w:color="auto"/>
        <w:right w:val="none" w:sz="0" w:space="0" w:color="auto"/>
      </w:divBdr>
      <w:divsChild>
        <w:div w:id="1362122735">
          <w:marLeft w:val="0"/>
          <w:marRight w:val="0"/>
          <w:marTop w:val="0"/>
          <w:marBottom w:val="0"/>
          <w:divBdr>
            <w:top w:val="none" w:sz="0" w:space="0" w:color="auto"/>
            <w:left w:val="none" w:sz="0" w:space="0" w:color="auto"/>
            <w:bottom w:val="none" w:sz="0" w:space="0" w:color="auto"/>
            <w:right w:val="none" w:sz="0" w:space="0" w:color="auto"/>
          </w:divBdr>
        </w:div>
        <w:div w:id="11423543">
          <w:marLeft w:val="0"/>
          <w:marRight w:val="0"/>
          <w:marTop w:val="0"/>
          <w:marBottom w:val="0"/>
          <w:divBdr>
            <w:top w:val="none" w:sz="0" w:space="0" w:color="auto"/>
            <w:left w:val="none" w:sz="0" w:space="0" w:color="auto"/>
            <w:bottom w:val="none" w:sz="0" w:space="0" w:color="auto"/>
            <w:right w:val="none" w:sz="0" w:space="0" w:color="auto"/>
          </w:divBdr>
        </w:div>
        <w:div w:id="239750476">
          <w:marLeft w:val="0"/>
          <w:marRight w:val="0"/>
          <w:marTop w:val="0"/>
          <w:marBottom w:val="0"/>
          <w:divBdr>
            <w:top w:val="none" w:sz="0" w:space="0" w:color="auto"/>
            <w:left w:val="none" w:sz="0" w:space="0" w:color="auto"/>
            <w:bottom w:val="none" w:sz="0" w:space="0" w:color="auto"/>
            <w:right w:val="none" w:sz="0" w:space="0" w:color="auto"/>
          </w:divBdr>
        </w:div>
        <w:div w:id="2033918220">
          <w:marLeft w:val="0"/>
          <w:marRight w:val="0"/>
          <w:marTop w:val="0"/>
          <w:marBottom w:val="0"/>
          <w:divBdr>
            <w:top w:val="none" w:sz="0" w:space="0" w:color="auto"/>
            <w:left w:val="none" w:sz="0" w:space="0" w:color="auto"/>
            <w:bottom w:val="none" w:sz="0" w:space="0" w:color="auto"/>
            <w:right w:val="none" w:sz="0" w:space="0" w:color="auto"/>
          </w:divBdr>
        </w:div>
        <w:div w:id="1393626270">
          <w:marLeft w:val="0"/>
          <w:marRight w:val="0"/>
          <w:marTop w:val="0"/>
          <w:marBottom w:val="0"/>
          <w:divBdr>
            <w:top w:val="none" w:sz="0" w:space="0" w:color="auto"/>
            <w:left w:val="none" w:sz="0" w:space="0" w:color="auto"/>
            <w:bottom w:val="none" w:sz="0" w:space="0" w:color="auto"/>
            <w:right w:val="none" w:sz="0" w:space="0" w:color="auto"/>
          </w:divBdr>
        </w:div>
        <w:div w:id="112797639">
          <w:marLeft w:val="0"/>
          <w:marRight w:val="0"/>
          <w:marTop w:val="0"/>
          <w:marBottom w:val="0"/>
          <w:divBdr>
            <w:top w:val="none" w:sz="0" w:space="0" w:color="auto"/>
            <w:left w:val="none" w:sz="0" w:space="0" w:color="auto"/>
            <w:bottom w:val="none" w:sz="0" w:space="0" w:color="auto"/>
            <w:right w:val="none" w:sz="0" w:space="0" w:color="auto"/>
          </w:divBdr>
        </w:div>
        <w:div w:id="86121983">
          <w:marLeft w:val="0"/>
          <w:marRight w:val="0"/>
          <w:marTop w:val="0"/>
          <w:marBottom w:val="0"/>
          <w:divBdr>
            <w:top w:val="none" w:sz="0" w:space="0" w:color="auto"/>
            <w:left w:val="none" w:sz="0" w:space="0" w:color="auto"/>
            <w:bottom w:val="none" w:sz="0" w:space="0" w:color="auto"/>
            <w:right w:val="none" w:sz="0" w:space="0" w:color="auto"/>
          </w:divBdr>
        </w:div>
        <w:div w:id="1139419903">
          <w:marLeft w:val="0"/>
          <w:marRight w:val="0"/>
          <w:marTop w:val="0"/>
          <w:marBottom w:val="0"/>
          <w:divBdr>
            <w:top w:val="none" w:sz="0" w:space="0" w:color="auto"/>
            <w:left w:val="none" w:sz="0" w:space="0" w:color="auto"/>
            <w:bottom w:val="none" w:sz="0" w:space="0" w:color="auto"/>
            <w:right w:val="none" w:sz="0" w:space="0" w:color="auto"/>
          </w:divBdr>
        </w:div>
        <w:div w:id="84961207">
          <w:marLeft w:val="0"/>
          <w:marRight w:val="0"/>
          <w:marTop w:val="0"/>
          <w:marBottom w:val="0"/>
          <w:divBdr>
            <w:top w:val="none" w:sz="0" w:space="0" w:color="auto"/>
            <w:left w:val="none" w:sz="0" w:space="0" w:color="auto"/>
            <w:bottom w:val="none" w:sz="0" w:space="0" w:color="auto"/>
            <w:right w:val="none" w:sz="0" w:space="0" w:color="auto"/>
          </w:divBdr>
        </w:div>
        <w:div w:id="260649281">
          <w:marLeft w:val="0"/>
          <w:marRight w:val="0"/>
          <w:marTop w:val="0"/>
          <w:marBottom w:val="0"/>
          <w:divBdr>
            <w:top w:val="none" w:sz="0" w:space="0" w:color="auto"/>
            <w:left w:val="none" w:sz="0" w:space="0" w:color="auto"/>
            <w:bottom w:val="none" w:sz="0" w:space="0" w:color="auto"/>
            <w:right w:val="none" w:sz="0" w:space="0" w:color="auto"/>
          </w:divBdr>
        </w:div>
        <w:div w:id="383068776">
          <w:marLeft w:val="0"/>
          <w:marRight w:val="0"/>
          <w:marTop w:val="0"/>
          <w:marBottom w:val="0"/>
          <w:divBdr>
            <w:top w:val="none" w:sz="0" w:space="0" w:color="auto"/>
            <w:left w:val="none" w:sz="0" w:space="0" w:color="auto"/>
            <w:bottom w:val="none" w:sz="0" w:space="0" w:color="auto"/>
            <w:right w:val="none" w:sz="0" w:space="0" w:color="auto"/>
          </w:divBdr>
        </w:div>
        <w:div w:id="1931966329">
          <w:marLeft w:val="0"/>
          <w:marRight w:val="0"/>
          <w:marTop w:val="0"/>
          <w:marBottom w:val="0"/>
          <w:divBdr>
            <w:top w:val="none" w:sz="0" w:space="0" w:color="auto"/>
            <w:left w:val="none" w:sz="0" w:space="0" w:color="auto"/>
            <w:bottom w:val="none" w:sz="0" w:space="0" w:color="auto"/>
            <w:right w:val="none" w:sz="0" w:space="0" w:color="auto"/>
          </w:divBdr>
        </w:div>
        <w:div w:id="236205708">
          <w:marLeft w:val="0"/>
          <w:marRight w:val="0"/>
          <w:marTop w:val="0"/>
          <w:marBottom w:val="0"/>
          <w:divBdr>
            <w:top w:val="none" w:sz="0" w:space="0" w:color="auto"/>
            <w:left w:val="none" w:sz="0" w:space="0" w:color="auto"/>
            <w:bottom w:val="none" w:sz="0" w:space="0" w:color="auto"/>
            <w:right w:val="none" w:sz="0" w:space="0" w:color="auto"/>
          </w:divBdr>
        </w:div>
        <w:div w:id="522942779">
          <w:marLeft w:val="0"/>
          <w:marRight w:val="0"/>
          <w:marTop w:val="0"/>
          <w:marBottom w:val="0"/>
          <w:divBdr>
            <w:top w:val="none" w:sz="0" w:space="0" w:color="auto"/>
            <w:left w:val="none" w:sz="0" w:space="0" w:color="auto"/>
            <w:bottom w:val="none" w:sz="0" w:space="0" w:color="auto"/>
            <w:right w:val="none" w:sz="0" w:space="0" w:color="auto"/>
          </w:divBdr>
        </w:div>
        <w:div w:id="169951211">
          <w:marLeft w:val="0"/>
          <w:marRight w:val="0"/>
          <w:marTop w:val="0"/>
          <w:marBottom w:val="0"/>
          <w:divBdr>
            <w:top w:val="none" w:sz="0" w:space="0" w:color="auto"/>
            <w:left w:val="none" w:sz="0" w:space="0" w:color="auto"/>
            <w:bottom w:val="none" w:sz="0" w:space="0" w:color="auto"/>
            <w:right w:val="none" w:sz="0" w:space="0" w:color="auto"/>
          </w:divBdr>
        </w:div>
        <w:div w:id="816456586">
          <w:marLeft w:val="0"/>
          <w:marRight w:val="0"/>
          <w:marTop w:val="0"/>
          <w:marBottom w:val="0"/>
          <w:divBdr>
            <w:top w:val="none" w:sz="0" w:space="0" w:color="auto"/>
            <w:left w:val="none" w:sz="0" w:space="0" w:color="auto"/>
            <w:bottom w:val="none" w:sz="0" w:space="0" w:color="auto"/>
            <w:right w:val="none" w:sz="0" w:space="0" w:color="auto"/>
          </w:divBdr>
        </w:div>
        <w:div w:id="122506975">
          <w:marLeft w:val="0"/>
          <w:marRight w:val="0"/>
          <w:marTop w:val="0"/>
          <w:marBottom w:val="0"/>
          <w:divBdr>
            <w:top w:val="none" w:sz="0" w:space="0" w:color="auto"/>
            <w:left w:val="none" w:sz="0" w:space="0" w:color="auto"/>
            <w:bottom w:val="none" w:sz="0" w:space="0" w:color="auto"/>
            <w:right w:val="none" w:sz="0" w:space="0" w:color="auto"/>
          </w:divBdr>
          <w:divsChild>
            <w:div w:id="78721615">
              <w:marLeft w:val="0"/>
              <w:marRight w:val="0"/>
              <w:marTop w:val="0"/>
              <w:marBottom w:val="0"/>
              <w:divBdr>
                <w:top w:val="none" w:sz="0" w:space="0" w:color="auto"/>
                <w:left w:val="none" w:sz="0" w:space="0" w:color="auto"/>
                <w:bottom w:val="none" w:sz="0" w:space="0" w:color="auto"/>
                <w:right w:val="none" w:sz="0" w:space="0" w:color="auto"/>
              </w:divBdr>
            </w:div>
            <w:div w:id="392506403">
              <w:marLeft w:val="0"/>
              <w:marRight w:val="0"/>
              <w:marTop w:val="0"/>
              <w:marBottom w:val="0"/>
              <w:divBdr>
                <w:top w:val="none" w:sz="0" w:space="0" w:color="auto"/>
                <w:left w:val="none" w:sz="0" w:space="0" w:color="auto"/>
                <w:bottom w:val="none" w:sz="0" w:space="0" w:color="auto"/>
                <w:right w:val="none" w:sz="0" w:space="0" w:color="auto"/>
              </w:divBdr>
            </w:div>
            <w:div w:id="1502352303">
              <w:marLeft w:val="0"/>
              <w:marRight w:val="0"/>
              <w:marTop w:val="0"/>
              <w:marBottom w:val="0"/>
              <w:divBdr>
                <w:top w:val="none" w:sz="0" w:space="0" w:color="auto"/>
                <w:left w:val="none" w:sz="0" w:space="0" w:color="auto"/>
                <w:bottom w:val="none" w:sz="0" w:space="0" w:color="auto"/>
                <w:right w:val="none" w:sz="0" w:space="0" w:color="auto"/>
              </w:divBdr>
            </w:div>
            <w:div w:id="550851006">
              <w:marLeft w:val="0"/>
              <w:marRight w:val="0"/>
              <w:marTop w:val="0"/>
              <w:marBottom w:val="0"/>
              <w:divBdr>
                <w:top w:val="none" w:sz="0" w:space="0" w:color="auto"/>
                <w:left w:val="none" w:sz="0" w:space="0" w:color="auto"/>
                <w:bottom w:val="none" w:sz="0" w:space="0" w:color="auto"/>
                <w:right w:val="none" w:sz="0" w:space="0" w:color="auto"/>
              </w:divBdr>
            </w:div>
            <w:div w:id="108819086">
              <w:marLeft w:val="0"/>
              <w:marRight w:val="0"/>
              <w:marTop w:val="0"/>
              <w:marBottom w:val="0"/>
              <w:divBdr>
                <w:top w:val="none" w:sz="0" w:space="0" w:color="auto"/>
                <w:left w:val="none" w:sz="0" w:space="0" w:color="auto"/>
                <w:bottom w:val="none" w:sz="0" w:space="0" w:color="auto"/>
                <w:right w:val="none" w:sz="0" w:space="0" w:color="auto"/>
              </w:divBdr>
            </w:div>
            <w:div w:id="1809542894">
              <w:marLeft w:val="0"/>
              <w:marRight w:val="0"/>
              <w:marTop w:val="0"/>
              <w:marBottom w:val="0"/>
              <w:divBdr>
                <w:top w:val="none" w:sz="0" w:space="0" w:color="auto"/>
                <w:left w:val="none" w:sz="0" w:space="0" w:color="auto"/>
                <w:bottom w:val="none" w:sz="0" w:space="0" w:color="auto"/>
                <w:right w:val="none" w:sz="0" w:space="0" w:color="auto"/>
              </w:divBdr>
            </w:div>
            <w:div w:id="1155534868">
              <w:marLeft w:val="0"/>
              <w:marRight w:val="0"/>
              <w:marTop w:val="0"/>
              <w:marBottom w:val="0"/>
              <w:divBdr>
                <w:top w:val="none" w:sz="0" w:space="0" w:color="auto"/>
                <w:left w:val="none" w:sz="0" w:space="0" w:color="auto"/>
                <w:bottom w:val="none" w:sz="0" w:space="0" w:color="auto"/>
                <w:right w:val="none" w:sz="0" w:space="0" w:color="auto"/>
              </w:divBdr>
            </w:div>
            <w:div w:id="1306469502">
              <w:marLeft w:val="0"/>
              <w:marRight w:val="0"/>
              <w:marTop w:val="0"/>
              <w:marBottom w:val="0"/>
              <w:divBdr>
                <w:top w:val="none" w:sz="0" w:space="0" w:color="auto"/>
                <w:left w:val="none" w:sz="0" w:space="0" w:color="auto"/>
                <w:bottom w:val="none" w:sz="0" w:space="0" w:color="auto"/>
                <w:right w:val="none" w:sz="0" w:space="0" w:color="auto"/>
              </w:divBdr>
            </w:div>
          </w:divsChild>
        </w:div>
        <w:div w:id="105775643">
          <w:marLeft w:val="0"/>
          <w:marRight w:val="0"/>
          <w:marTop w:val="0"/>
          <w:marBottom w:val="0"/>
          <w:divBdr>
            <w:top w:val="none" w:sz="0" w:space="0" w:color="auto"/>
            <w:left w:val="none" w:sz="0" w:space="0" w:color="auto"/>
            <w:bottom w:val="none" w:sz="0" w:space="0" w:color="auto"/>
            <w:right w:val="none" w:sz="0" w:space="0" w:color="auto"/>
          </w:divBdr>
          <w:divsChild>
            <w:div w:id="1593780581">
              <w:marLeft w:val="0"/>
              <w:marRight w:val="0"/>
              <w:marTop w:val="0"/>
              <w:marBottom w:val="0"/>
              <w:divBdr>
                <w:top w:val="none" w:sz="0" w:space="0" w:color="auto"/>
                <w:left w:val="none" w:sz="0" w:space="0" w:color="auto"/>
                <w:bottom w:val="none" w:sz="0" w:space="0" w:color="auto"/>
                <w:right w:val="none" w:sz="0" w:space="0" w:color="auto"/>
              </w:divBdr>
            </w:div>
            <w:div w:id="440684329">
              <w:marLeft w:val="0"/>
              <w:marRight w:val="0"/>
              <w:marTop w:val="0"/>
              <w:marBottom w:val="0"/>
              <w:divBdr>
                <w:top w:val="none" w:sz="0" w:space="0" w:color="auto"/>
                <w:left w:val="none" w:sz="0" w:space="0" w:color="auto"/>
                <w:bottom w:val="none" w:sz="0" w:space="0" w:color="auto"/>
                <w:right w:val="none" w:sz="0" w:space="0" w:color="auto"/>
              </w:divBdr>
            </w:div>
            <w:div w:id="176434182">
              <w:marLeft w:val="0"/>
              <w:marRight w:val="0"/>
              <w:marTop w:val="0"/>
              <w:marBottom w:val="0"/>
              <w:divBdr>
                <w:top w:val="none" w:sz="0" w:space="0" w:color="auto"/>
                <w:left w:val="none" w:sz="0" w:space="0" w:color="auto"/>
                <w:bottom w:val="none" w:sz="0" w:space="0" w:color="auto"/>
                <w:right w:val="none" w:sz="0" w:space="0" w:color="auto"/>
              </w:divBdr>
            </w:div>
            <w:div w:id="163741507">
              <w:marLeft w:val="0"/>
              <w:marRight w:val="0"/>
              <w:marTop w:val="0"/>
              <w:marBottom w:val="0"/>
              <w:divBdr>
                <w:top w:val="none" w:sz="0" w:space="0" w:color="auto"/>
                <w:left w:val="none" w:sz="0" w:space="0" w:color="auto"/>
                <w:bottom w:val="none" w:sz="0" w:space="0" w:color="auto"/>
                <w:right w:val="none" w:sz="0" w:space="0" w:color="auto"/>
              </w:divBdr>
            </w:div>
            <w:div w:id="55470997">
              <w:marLeft w:val="0"/>
              <w:marRight w:val="0"/>
              <w:marTop w:val="0"/>
              <w:marBottom w:val="0"/>
              <w:divBdr>
                <w:top w:val="none" w:sz="0" w:space="0" w:color="auto"/>
                <w:left w:val="none" w:sz="0" w:space="0" w:color="auto"/>
                <w:bottom w:val="none" w:sz="0" w:space="0" w:color="auto"/>
                <w:right w:val="none" w:sz="0" w:space="0" w:color="auto"/>
              </w:divBdr>
            </w:div>
            <w:div w:id="1851336587">
              <w:marLeft w:val="0"/>
              <w:marRight w:val="0"/>
              <w:marTop w:val="0"/>
              <w:marBottom w:val="0"/>
              <w:divBdr>
                <w:top w:val="none" w:sz="0" w:space="0" w:color="auto"/>
                <w:left w:val="none" w:sz="0" w:space="0" w:color="auto"/>
                <w:bottom w:val="none" w:sz="0" w:space="0" w:color="auto"/>
                <w:right w:val="none" w:sz="0" w:space="0" w:color="auto"/>
              </w:divBdr>
            </w:div>
            <w:div w:id="39912392">
              <w:marLeft w:val="0"/>
              <w:marRight w:val="0"/>
              <w:marTop w:val="0"/>
              <w:marBottom w:val="0"/>
              <w:divBdr>
                <w:top w:val="none" w:sz="0" w:space="0" w:color="auto"/>
                <w:left w:val="none" w:sz="0" w:space="0" w:color="auto"/>
                <w:bottom w:val="none" w:sz="0" w:space="0" w:color="auto"/>
                <w:right w:val="none" w:sz="0" w:space="0" w:color="auto"/>
              </w:divBdr>
            </w:div>
            <w:div w:id="657997613">
              <w:marLeft w:val="0"/>
              <w:marRight w:val="0"/>
              <w:marTop w:val="0"/>
              <w:marBottom w:val="0"/>
              <w:divBdr>
                <w:top w:val="none" w:sz="0" w:space="0" w:color="auto"/>
                <w:left w:val="none" w:sz="0" w:space="0" w:color="auto"/>
                <w:bottom w:val="none" w:sz="0" w:space="0" w:color="auto"/>
                <w:right w:val="none" w:sz="0" w:space="0" w:color="auto"/>
              </w:divBdr>
            </w:div>
            <w:div w:id="1065761713">
              <w:marLeft w:val="0"/>
              <w:marRight w:val="0"/>
              <w:marTop w:val="0"/>
              <w:marBottom w:val="0"/>
              <w:divBdr>
                <w:top w:val="none" w:sz="0" w:space="0" w:color="auto"/>
                <w:left w:val="none" w:sz="0" w:space="0" w:color="auto"/>
                <w:bottom w:val="none" w:sz="0" w:space="0" w:color="auto"/>
                <w:right w:val="none" w:sz="0" w:space="0" w:color="auto"/>
              </w:divBdr>
            </w:div>
            <w:div w:id="136847622">
              <w:marLeft w:val="0"/>
              <w:marRight w:val="0"/>
              <w:marTop w:val="0"/>
              <w:marBottom w:val="0"/>
              <w:divBdr>
                <w:top w:val="none" w:sz="0" w:space="0" w:color="auto"/>
                <w:left w:val="none" w:sz="0" w:space="0" w:color="auto"/>
                <w:bottom w:val="none" w:sz="0" w:space="0" w:color="auto"/>
                <w:right w:val="none" w:sz="0" w:space="0" w:color="auto"/>
              </w:divBdr>
            </w:div>
            <w:div w:id="25984642">
              <w:marLeft w:val="0"/>
              <w:marRight w:val="0"/>
              <w:marTop w:val="0"/>
              <w:marBottom w:val="0"/>
              <w:divBdr>
                <w:top w:val="none" w:sz="0" w:space="0" w:color="auto"/>
                <w:left w:val="none" w:sz="0" w:space="0" w:color="auto"/>
                <w:bottom w:val="none" w:sz="0" w:space="0" w:color="auto"/>
                <w:right w:val="none" w:sz="0" w:space="0" w:color="auto"/>
              </w:divBdr>
            </w:div>
            <w:div w:id="1690401992">
              <w:marLeft w:val="0"/>
              <w:marRight w:val="0"/>
              <w:marTop w:val="0"/>
              <w:marBottom w:val="0"/>
              <w:divBdr>
                <w:top w:val="none" w:sz="0" w:space="0" w:color="auto"/>
                <w:left w:val="none" w:sz="0" w:space="0" w:color="auto"/>
                <w:bottom w:val="none" w:sz="0" w:space="0" w:color="auto"/>
                <w:right w:val="none" w:sz="0" w:space="0" w:color="auto"/>
              </w:divBdr>
            </w:div>
            <w:div w:id="522868778">
              <w:marLeft w:val="0"/>
              <w:marRight w:val="0"/>
              <w:marTop w:val="0"/>
              <w:marBottom w:val="0"/>
              <w:divBdr>
                <w:top w:val="none" w:sz="0" w:space="0" w:color="auto"/>
                <w:left w:val="none" w:sz="0" w:space="0" w:color="auto"/>
                <w:bottom w:val="none" w:sz="0" w:space="0" w:color="auto"/>
                <w:right w:val="none" w:sz="0" w:space="0" w:color="auto"/>
              </w:divBdr>
            </w:div>
            <w:div w:id="1932081958">
              <w:marLeft w:val="0"/>
              <w:marRight w:val="0"/>
              <w:marTop w:val="0"/>
              <w:marBottom w:val="0"/>
              <w:divBdr>
                <w:top w:val="none" w:sz="0" w:space="0" w:color="auto"/>
                <w:left w:val="none" w:sz="0" w:space="0" w:color="auto"/>
                <w:bottom w:val="none" w:sz="0" w:space="0" w:color="auto"/>
                <w:right w:val="none" w:sz="0" w:space="0" w:color="auto"/>
              </w:divBdr>
            </w:div>
            <w:div w:id="699283669">
              <w:marLeft w:val="0"/>
              <w:marRight w:val="0"/>
              <w:marTop w:val="0"/>
              <w:marBottom w:val="0"/>
              <w:divBdr>
                <w:top w:val="none" w:sz="0" w:space="0" w:color="auto"/>
                <w:left w:val="none" w:sz="0" w:space="0" w:color="auto"/>
                <w:bottom w:val="none" w:sz="0" w:space="0" w:color="auto"/>
                <w:right w:val="none" w:sz="0" w:space="0" w:color="auto"/>
              </w:divBdr>
            </w:div>
            <w:div w:id="1731420922">
              <w:marLeft w:val="0"/>
              <w:marRight w:val="0"/>
              <w:marTop w:val="0"/>
              <w:marBottom w:val="0"/>
              <w:divBdr>
                <w:top w:val="none" w:sz="0" w:space="0" w:color="auto"/>
                <w:left w:val="none" w:sz="0" w:space="0" w:color="auto"/>
                <w:bottom w:val="none" w:sz="0" w:space="0" w:color="auto"/>
                <w:right w:val="none" w:sz="0" w:space="0" w:color="auto"/>
              </w:divBdr>
            </w:div>
            <w:div w:id="875002742">
              <w:marLeft w:val="0"/>
              <w:marRight w:val="0"/>
              <w:marTop w:val="0"/>
              <w:marBottom w:val="0"/>
              <w:divBdr>
                <w:top w:val="none" w:sz="0" w:space="0" w:color="auto"/>
                <w:left w:val="none" w:sz="0" w:space="0" w:color="auto"/>
                <w:bottom w:val="none" w:sz="0" w:space="0" w:color="auto"/>
                <w:right w:val="none" w:sz="0" w:space="0" w:color="auto"/>
              </w:divBdr>
            </w:div>
            <w:div w:id="281546506">
              <w:marLeft w:val="0"/>
              <w:marRight w:val="0"/>
              <w:marTop w:val="0"/>
              <w:marBottom w:val="0"/>
              <w:divBdr>
                <w:top w:val="none" w:sz="0" w:space="0" w:color="auto"/>
                <w:left w:val="none" w:sz="0" w:space="0" w:color="auto"/>
                <w:bottom w:val="none" w:sz="0" w:space="0" w:color="auto"/>
                <w:right w:val="none" w:sz="0" w:space="0" w:color="auto"/>
              </w:divBdr>
            </w:div>
            <w:div w:id="267011891">
              <w:marLeft w:val="0"/>
              <w:marRight w:val="0"/>
              <w:marTop w:val="0"/>
              <w:marBottom w:val="0"/>
              <w:divBdr>
                <w:top w:val="none" w:sz="0" w:space="0" w:color="auto"/>
                <w:left w:val="none" w:sz="0" w:space="0" w:color="auto"/>
                <w:bottom w:val="none" w:sz="0" w:space="0" w:color="auto"/>
                <w:right w:val="none" w:sz="0" w:space="0" w:color="auto"/>
              </w:divBdr>
            </w:div>
          </w:divsChild>
        </w:div>
        <w:div w:id="2125348607">
          <w:marLeft w:val="0"/>
          <w:marRight w:val="0"/>
          <w:marTop w:val="0"/>
          <w:marBottom w:val="0"/>
          <w:divBdr>
            <w:top w:val="none" w:sz="0" w:space="0" w:color="auto"/>
            <w:left w:val="none" w:sz="0" w:space="0" w:color="auto"/>
            <w:bottom w:val="none" w:sz="0" w:space="0" w:color="auto"/>
            <w:right w:val="none" w:sz="0" w:space="0" w:color="auto"/>
          </w:divBdr>
          <w:divsChild>
            <w:div w:id="1518497217">
              <w:marLeft w:val="0"/>
              <w:marRight w:val="0"/>
              <w:marTop w:val="0"/>
              <w:marBottom w:val="0"/>
              <w:divBdr>
                <w:top w:val="none" w:sz="0" w:space="0" w:color="auto"/>
                <w:left w:val="none" w:sz="0" w:space="0" w:color="auto"/>
                <w:bottom w:val="none" w:sz="0" w:space="0" w:color="auto"/>
                <w:right w:val="none" w:sz="0" w:space="0" w:color="auto"/>
              </w:divBdr>
            </w:div>
            <w:div w:id="874346605">
              <w:marLeft w:val="0"/>
              <w:marRight w:val="0"/>
              <w:marTop w:val="0"/>
              <w:marBottom w:val="0"/>
              <w:divBdr>
                <w:top w:val="none" w:sz="0" w:space="0" w:color="auto"/>
                <w:left w:val="none" w:sz="0" w:space="0" w:color="auto"/>
                <w:bottom w:val="none" w:sz="0" w:space="0" w:color="auto"/>
                <w:right w:val="none" w:sz="0" w:space="0" w:color="auto"/>
              </w:divBdr>
            </w:div>
            <w:div w:id="130708338">
              <w:marLeft w:val="0"/>
              <w:marRight w:val="0"/>
              <w:marTop w:val="0"/>
              <w:marBottom w:val="0"/>
              <w:divBdr>
                <w:top w:val="none" w:sz="0" w:space="0" w:color="auto"/>
                <w:left w:val="none" w:sz="0" w:space="0" w:color="auto"/>
                <w:bottom w:val="none" w:sz="0" w:space="0" w:color="auto"/>
                <w:right w:val="none" w:sz="0" w:space="0" w:color="auto"/>
              </w:divBdr>
            </w:div>
            <w:div w:id="240919393">
              <w:marLeft w:val="0"/>
              <w:marRight w:val="0"/>
              <w:marTop w:val="0"/>
              <w:marBottom w:val="0"/>
              <w:divBdr>
                <w:top w:val="none" w:sz="0" w:space="0" w:color="auto"/>
                <w:left w:val="none" w:sz="0" w:space="0" w:color="auto"/>
                <w:bottom w:val="none" w:sz="0" w:space="0" w:color="auto"/>
                <w:right w:val="none" w:sz="0" w:space="0" w:color="auto"/>
              </w:divBdr>
            </w:div>
            <w:div w:id="1428233892">
              <w:marLeft w:val="0"/>
              <w:marRight w:val="0"/>
              <w:marTop w:val="0"/>
              <w:marBottom w:val="0"/>
              <w:divBdr>
                <w:top w:val="none" w:sz="0" w:space="0" w:color="auto"/>
                <w:left w:val="none" w:sz="0" w:space="0" w:color="auto"/>
                <w:bottom w:val="none" w:sz="0" w:space="0" w:color="auto"/>
                <w:right w:val="none" w:sz="0" w:space="0" w:color="auto"/>
              </w:divBdr>
            </w:div>
            <w:div w:id="311254568">
              <w:marLeft w:val="0"/>
              <w:marRight w:val="0"/>
              <w:marTop w:val="0"/>
              <w:marBottom w:val="0"/>
              <w:divBdr>
                <w:top w:val="none" w:sz="0" w:space="0" w:color="auto"/>
                <w:left w:val="none" w:sz="0" w:space="0" w:color="auto"/>
                <w:bottom w:val="none" w:sz="0" w:space="0" w:color="auto"/>
                <w:right w:val="none" w:sz="0" w:space="0" w:color="auto"/>
              </w:divBdr>
            </w:div>
            <w:div w:id="1158616803">
              <w:marLeft w:val="0"/>
              <w:marRight w:val="0"/>
              <w:marTop w:val="0"/>
              <w:marBottom w:val="0"/>
              <w:divBdr>
                <w:top w:val="none" w:sz="0" w:space="0" w:color="auto"/>
                <w:left w:val="none" w:sz="0" w:space="0" w:color="auto"/>
                <w:bottom w:val="none" w:sz="0" w:space="0" w:color="auto"/>
                <w:right w:val="none" w:sz="0" w:space="0" w:color="auto"/>
              </w:divBdr>
            </w:div>
            <w:div w:id="456871517">
              <w:marLeft w:val="0"/>
              <w:marRight w:val="0"/>
              <w:marTop w:val="0"/>
              <w:marBottom w:val="0"/>
              <w:divBdr>
                <w:top w:val="none" w:sz="0" w:space="0" w:color="auto"/>
                <w:left w:val="none" w:sz="0" w:space="0" w:color="auto"/>
                <w:bottom w:val="none" w:sz="0" w:space="0" w:color="auto"/>
                <w:right w:val="none" w:sz="0" w:space="0" w:color="auto"/>
              </w:divBdr>
            </w:div>
            <w:div w:id="1377310580">
              <w:marLeft w:val="0"/>
              <w:marRight w:val="0"/>
              <w:marTop w:val="0"/>
              <w:marBottom w:val="0"/>
              <w:divBdr>
                <w:top w:val="none" w:sz="0" w:space="0" w:color="auto"/>
                <w:left w:val="none" w:sz="0" w:space="0" w:color="auto"/>
                <w:bottom w:val="none" w:sz="0" w:space="0" w:color="auto"/>
                <w:right w:val="none" w:sz="0" w:space="0" w:color="auto"/>
              </w:divBdr>
            </w:div>
            <w:div w:id="1472284446">
              <w:marLeft w:val="0"/>
              <w:marRight w:val="0"/>
              <w:marTop w:val="0"/>
              <w:marBottom w:val="0"/>
              <w:divBdr>
                <w:top w:val="none" w:sz="0" w:space="0" w:color="auto"/>
                <w:left w:val="none" w:sz="0" w:space="0" w:color="auto"/>
                <w:bottom w:val="none" w:sz="0" w:space="0" w:color="auto"/>
                <w:right w:val="none" w:sz="0" w:space="0" w:color="auto"/>
              </w:divBdr>
            </w:div>
            <w:div w:id="1459908381">
              <w:marLeft w:val="0"/>
              <w:marRight w:val="0"/>
              <w:marTop w:val="0"/>
              <w:marBottom w:val="0"/>
              <w:divBdr>
                <w:top w:val="none" w:sz="0" w:space="0" w:color="auto"/>
                <w:left w:val="none" w:sz="0" w:space="0" w:color="auto"/>
                <w:bottom w:val="none" w:sz="0" w:space="0" w:color="auto"/>
                <w:right w:val="none" w:sz="0" w:space="0" w:color="auto"/>
              </w:divBdr>
            </w:div>
            <w:div w:id="1287659685">
              <w:marLeft w:val="0"/>
              <w:marRight w:val="0"/>
              <w:marTop w:val="0"/>
              <w:marBottom w:val="0"/>
              <w:divBdr>
                <w:top w:val="none" w:sz="0" w:space="0" w:color="auto"/>
                <w:left w:val="none" w:sz="0" w:space="0" w:color="auto"/>
                <w:bottom w:val="none" w:sz="0" w:space="0" w:color="auto"/>
                <w:right w:val="none" w:sz="0" w:space="0" w:color="auto"/>
              </w:divBdr>
            </w:div>
            <w:div w:id="2086997674">
              <w:marLeft w:val="0"/>
              <w:marRight w:val="0"/>
              <w:marTop w:val="0"/>
              <w:marBottom w:val="0"/>
              <w:divBdr>
                <w:top w:val="none" w:sz="0" w:space="0" w:color="auto"/>
                <w:left w:val="none" w:sz="0" w:space="0" w:color="auto"/>
                <w:bottom w:val="none" w:sz="0" w:space="0" w:color="auto"/>
                <w:right w:val="none" w:sz="0" w:space="0" w:color="auto"/>
              </w:divBdr>
            </w:div>
            <w:div w:id="223298748">
              <w:marLeft w:val="0"/>
              <w:marRight w:val="0"/>
              <w:marTop w:val="0"/>
              <w:marBottom w:val="0"/>
              <w:divBdr>
                <w:top w:val="none" w:sz="0" w:space="0" w:color="auto"/>
                <w:left w:val="none" w:sz="0" w:space="0" w:color="auto"/>
                <w:bottom w:val="none" w:sz="0" w:space="0" w:color="auto"/>
                <w:right w:val="none" w:sz="0" w:space="0" w:color="auto"/>
              </w:divBdr>
            </w:div>
            <w:div w:id="113142159">
              <w:marLeft w:val="0"/>
              <w:marRight w:val="0"/>
              <w:marTop w:val="0"/>
              <w:marBottom w:val="0"/>
              <w:divBdr>
                <w:top w:val="none" w:sz="0" w:space="0" w:color="auto"/>
                <w:left w:val="none" w:sz="0" w:space="0" w:color="auto"/>
                <w:bottom w:val="none" w:sz="0" w:space="0" w:color="auto"/>
                <w:right w:val="none" w:sz="0" w:space="0" w:color="auto"/>
              </w:divBdr>
            </w:div>
            <w:div w:id="760839050">
              <w:marLeft w:val="0"/>
              <w:marRight w:val="0"/>
              <w:marTop w:val="0"/>
              <w:marBottom w:val="0"/>
              <w:divBdr>
                <w:top w:val="none" w:sz="0" w:space="0" w:color="auto"/>
                <w:left w:val="none" w:sz="0" w:space="0" w:color="auto"/>
                <w:bottom w:val="none" w:sz="0" w:space="0" w:color="auto"/>
                <w:right w:val="none" w:sz="0" w:space="0" w:color="auto"/>
              </w:divBdr>
            </w:div>
            <w:div w:id="40987021">
              <w:marLeft w:val="0"/>
              <w:marRight w:val="0"/>
              <w:marTop w:val="0"/>
              <w:marBottom w:val="0"/>
              <w:divBdr>
                <w:top w:val="none" w:sz="0" w:space="0" w:color="auto"/>
                <w:left w:val="none" w:sz="0" w:space="0" w:color="auto"/>
                <w:bottom w:val="none" w:sz="0" w:space="0" w:color="auto"/>
                <w:right w:val="none" w:sz="0" w:space="0" w:color="auto"/>
              </w:divBdr>
            </w:div>
            <w:div w:id="64838502">
              <w:marLeft w:val="0"/>
              <w:marRight w:val="0"/>
              <w:marTop w:val="0"/>
              <w:marBottom w:val="0"/>
              <w:divBdr>
                <w:top w:val="none" w:sz="0" w:space="0" w:color="auto"/>
                <w:left w:val="none" w:sz="0" w:space="0" w:color="auto"/>
                <w:bottom w:val="none" w:sz="0" w:space="0" w:color="auto"/>
                <w:right w:val="none" w:sz="0" w:space="0" w:color="auto"/>
              </w:divBdr>
            </w:div>
          </w:divsChild>
        </w:div>
        <w:div w:id="1760828928">
          <w:marLeft w:val="0"/>
          <w:marRight w:val="0"/>
          <w:marTop w:val="0"/>
          <w:marBottom w:val="0"/>
          <w:divBdr>
            <w:top w:val="none" w:sz="0" w:space="0" w:color="auto"/>
            <w:left w:val="none" w:sz="0" w:space="0" w:color="auto"/>
            <w:bottom w:val="none" w:sz="0" w:space="0" w:color="auto"/>
            <w:right w:val="none" w:sz="0" w:space="0" w:color="auto"/>
          </w:divBdr>
          <w:divsChild>
            <w:div w:id="300312739">
              <w:marLeft w:val="0"/>
              <w:marRight w:val="0"/>
              <w:marTop w:val="0"/>
              <w:marBottom w:val="0"/>
              <w:divBdr>
                <w:top w:val="none" w:sz="0" w:space="0" w:color="auto"/>
                <w:left w:val="none" w:sz="0" w:space="0" w:color="auto"/>
                <w:bottom w:val="none" w:sz="0" w:space="0" w:color="auto"/>
                <w:right w:val="none" w:sz="0" w:space="0" w:color="auto"/>
              </w:divBdr>
            </w:div>
            <w:div w:id="1665623770">
              <w:marLeft w:val="0"/>
              <w:marRight w:val="0"/>
              <w:marTop w:val="0"/>
              <w:marBottom w:val="0"/>
              <w:divBdr>
                <w:top w:val="none" w:sz="0" w:space="0" w:color="auto"/>
                <w:left w:val="none" w:sz="0" w:space="0" w:color="auto"/>
                <w:bottom w:val="none" w:sz="0" w:space="0" w:color="auto"/>
                <w:right w:val="none" w:sz="0" w:space="0" w:color="auto"/>
              </w:divBdr>
            </w:div>
            <w:div w:id="1727876787">
              <w:marLeft w:val="0"/>
              <w:marRight w:val="0"/>
              <w:marTop w:val="0"/>
              <w:marBottom w:val="0"/>
              <w:divBdr>
                <w:top w:val="none" w:sz="0" w:space="0" w:color="auto"/>
                <w:left w:val="none" w:sz="0" w:space="0" w:color="auto"/>
                <w:bottom w:val="none" w:sz="0" w:space="0" w:color="auto"/>
                <w:right w:val="none" w:sz="0" w:space="0" w:color="auto"/>
              </w:divBdr>
            </w:div>
            <w:div w:id="1045373436">
              <w:marLeft w:val="0"/>
              <w:marRight w:val="0"/>
              <w:marTop w:val="0"/>
              <w:marBottom w:val="0"/>
              <w:divBdr>
                <w:top w:val="none" w:sz="0" w:space="0" w:color="auto"/>
                <w:left w:val="none" w:sz="0" w:space="0" w:color="auto"/>
                <w:bottom w:val="none" w:sz="0" w:space="0" w:color="auto"/>
                <w:right w:val="none" w:sz="0" w:space="0" w:color="auto"/>
              </w:divBdr>
            </w:div>
            <w:div w:id="1541740676">
              <w:marLeft w:val="0"/>
              <w:marRight w:val="0"/>
              <w:marTop w:val="0"/>
              <w:marBottom w:val="0"/>
              <w:divBdr>
                <w:top w:val="none" w:sz="0" w:space="0" w:color="auto"/>
                <w:left w:val="none" w:sz="0" w:space="0" w:color="auto"/>
                <w:bottom w:val="none" w:sz="0" w:space="0" w:color="auto"/>
                <w:right w:val="none" w:sz="0" w:space="0" w:color="auto"/>
              </w:divBdr>
            </w:div>
            <w:div w:id="369497693">
              <w:marLeft w:val="0"/>
              <w:marRight w:val="0"/>
              <w:marTop w:val="0"/>
              <w:marBottom w:val="0"/>
              <w:divBdr>
                <w:top w:val="none" w:sz="0" w:space="0" w:color="auto"/>
                <w:left w:val="none" w:sz="0" w:space="0" w:color="auto"/>
                <w:bottom w:val="none" w:sz="0" w:space="0" w:color="auto"/>
                <w:right w:val="none" w:sz="0" w:space="0" w:color="auto"/>
              </w:divBdr>
            </w:div>
            <w:div w:id="2112973275">
              <w:marLeft w:val="0"/>
              <w:marRight w:val="0"/>
              <w:marTop w:val="0"/>
              <w:marBottom w:val="0"/>
              <w:divBdr>
                <w:top w:val="none" w:sz="0" w:space="0" w:color="auto"/>
                <w:left w:val="none" w:sz="0" w:space="0" w:color="auto"/>
                <w:bottom w:val="none" w:sz="0" w:space="0" w:color="auto"/>
                <w:right w:val="none" w:sz="0" w:space="0" w:color="auto"/>
              </w:divBdr>
            </w:div>
            <w:div w:id="561216438">
              <w:marLeft w:val="0"/>
              <w:marRight w:val="0"/>
              <w:marTop w:val="0"/>
              <w:marBottom w:val="0"/>
              <w:divBdr>
                <w:top w:val="none" w:sz="0" w:space="0" w:color="auto"/>
                <w:left w:val="none" w:sz="0" w:space="0" w:color="auto"/>
                <w:bottom w:val="none" w:sz="0" w:space="0" w:color="auto"/>
                <w:right w:val="none" w:sz="0" w:space="0" w:color="auto"/>
              </w:divBdr>
            </w:div>
            <w:div w:id="855197141">
              <w:marLeft w:val="0"/>
              <w:marRight w:val="0"/>
              <w:marTop w:val="0"/>
              <w:marBottom w:val="0"/>
              <w:divBdr>
                <w:top w:val="none" w:sz="0" w:space="0" w:color="auto"/>
                <w:left w:val="none" w:sz="0" w:space="0" w:color="auto"/>
                <w:bottom w:val="none" w:sz="0" w:space="0" w:color="auto"/>
                <w:right w:val="none" w:sz="0" w:space="0" w:color="auto"/>
              </w:divBdr>
            </w:div>
            <w:div w:id="116873443">
              <w:marLeft w:val="0"/>
              <w:marRight w:val="0"/>
              <w:marTop w:val="0"/>
              <w:marBottom w:val="0"/>
              <w:divBdr>
                <w:top w:val="none" w:sz="0" w:space="0" w:color="auto"/>
                <w:left w:val="none" w:sz="0" w:space="0" w:color="auto"/>
                <w:bottom w:val="none" w:sz="0" w:space="0" w:color="auto"/>
                <w:right w:val="none" w:sz="0" w:space="0" w:color="auto"/>
              </w:divBdr>
            </w:div>
            <w:div w:id="403186167">
              <w:marLeft w:val="0"/>
              <w:marRight w:val="0"/>
              <w:marTop w:val="0"/>
              <w:marBottom w:val="0"/>
              <w:divBdr>
                <w:top w:val="none" w:sz="0" w:space="0" w:color="auto"/>
                <w:left w:val="none" w:sz="0" w:space="0" w:color="auto"/>
                <w:bottom w:val="none" w:sz="0" w:space="0" w:color="auto"/>
                <w:right w:val="none" w:sz="0" w:space="0" w:color="auto"/>
              </w:divBdr>
            </w:div>
            <w:div w:id="560289410">
              <w:marLeft w:val="0"/>
              <w:marRight w:val="0"/>
              <w:marTop w:val="0"/>
              <w:marBottom w:val="0"/>
              <w:divBdr>
                <w:top w:val="none" w:sz="0" w:space="0" w:color="auto"/>
                <w:left w:val="none" w:sz="0" w:space="0" w:color="auto"/>
                <w:bottom w:val="none" w:sz="0" w:space="0" w:color="auto"/>
                <w:right w:val="none" w:sz="0" w:space="0" w:color="auto"/>
              </w:divBdr>
            </w:div>
            <w:div w:id="1724980648">
              <w:marLeft w:val="0"/>
              <w:marRight w:val="0"/>
              <w:marTop w:val="0"/>
              <w:marBottom w:val="0"/>
              <w:divBdr>
                <w:top w:val="none" w:sz="0" w:space="0" w:color="auto"/>
                <w:left w:val="none" w:sz="0" w:space="0" w:color="auto"/>
                <w:bottom w:val="none" w:sz="0" w:space="0" w:color="auto"/>
                <w:right w:val="none" w:sz="0" w:space="0" w:color="auto"/>
              </w:divBdr>
            </w:div>
            <w:div w:id="443306222">
              <w:marLeft w:val="0"/>
              <w:marRight w:val="0"/>
              <w:marTop w:val="0"/>
              <w:marBottom w:val="0"/>
              <w:divBdr>
                <w:top w:val="none" w:sz="0" w:space="0" w:color="auto"/>
                <w:left w:val="none" w:sz="0" w:space="0" w:color="auto"/>
                <w:bottom w:val="none" w:sz="0" w:space="0" w:color="auto"/>
                <w:right w:val="none" w:sz="0" w:space="0" w:color="auto"/>
              </w:divBdr>
            </w:div>
          </w:divsChild>
        </w:div>
        <w:div w:id="12462466">
          <w:marLeft w:val="0"/>
          <w:marRight w:val="0"/>
          <w:marTop w:val="0"/>
          <w:marBottom w:val="0"/>
          <w:divBdr>
            <w:top w:val="none" w:sz="0" w:space="0" w:color="auto"/>
            <w:left w:val="none" w:sz="0" w:space="0" w:color="auto"/>
            <w:bottom w:val="none" w:sz="0" w:space="0" w:color="auto"/>
            <w:right w:val="none" w:sz="0" w:space="0" w:color="auto"/>
          </w:divBdr>
          <w:divsChild>
            <w:div w:id="642276490">
              <w:marLeft w:val="0"/>
              <w:marRight w:val="0"/>
              <w:marTop w:val="0"/>
              <w:marBottom w:val="0"/>
              <w:divBdr>
                <w:top w:val="none" w:sz="0" w:space="0" w:color="auto"/>
                <w:left w:val="none" w:sz="0" w:space="0" w:color="auto"/>
                <w:bottom w:val="none" w:sz="0" w:space="0" w:color="auto"/>
                <w:right w:val="none" w:sz="0" w:space="0" w:color="auto"/>
              </w:divBdr>
            </w:div>
            <w:div w:id="990670116">
              <w:marLeft w:val="0"/>
              <w:marRight w:val="0"/>
              <w:marTop w:val="0"/>
              <w:marBottom w:val="0"/>
              <w:divBdr>
                <w:top w:val="none" w:sz="0" w:space="0" w:color="auto"/>
                <w:left w:val="none" w:sz="0" w:space="0" w:color="auto"/>
                <w:bottom w:val="none" w:sz="0" w:space="0" w:color="auto"/>
                <w:right w:val="none" w:sz="0" w:space="0" w:color="auto"/>
              </w:divBdr>
            </w:div>
            <w:div w:id="740909055">
              <w:marLeft w:val="0"/>
              <w:marRight w:val="0"/>
              <w:marTop w:val="0"/>
              <w:marBottom w:val="0"/>
              <w:divBdr>
                <w:top w:val="none" w:sz="0" w:space="0" w:color="auto"/>
                <w:left w:val="none" w:sz="0" w:space="0" w:color="auto"/>
                <w:bottom w:val="none" w:sz="0" w:space="0" w:color="auto"/>
                <w:right w:val="none" w:sz="0" w:space="0" w:color="auto"/>
              </w:divBdr>
            </w:div>
            <w:div w:id="1624578671">
              <w:marLeft w:val="0"/>
              <w:marRight w:val="0"/>
              <w:marTop w:val="0"/>
              <w:marBottom w:val="0"/>
              <w:divBdr>
                <w:top w:val="none" w:sz="0" w:space="0" w:color="auto"/>
                <w:left w:val="none" w:sz="0" w:space="0" w:color="auto"/>
                <w:bottom w:val="none" w:sz="0" w:space="0" w:color="auto"/>
                <w:right w:val="none" w:sz="0" w:space="0" w:color="auto"/>
              </w:divBdr>
            </w:div>
            <w:div w:id="330646926">
              <w:marLeft w:val="0"/>
              <w:marRight w:val="0"/>
              <w:marTop w:val="0"/>
              <w:marBottom w:val="0"/>
              <w:divBdr>
                <w:top w:val="none" w:sz="0" w:space="0" w:color="auto"/>
                <w:left w:val="none" w:sz="0" w:space="0" w:color="auto"/>
                <w:bottom w:val="none" w:sz="0" w:space="0" w:color="auto"/>
                <w:right w:val="none" w:sz="0" w:space="0" w:color="auto"/>
              </w:divBdr>
            </w:div>
            <w:div w:id="2007123972">
              <w:marLeft w:val="0"/>
              <w:marRight w:val="0"/>
              <w:marTop w:val="0"/>
              <w:marBottom w:val="0"/>
              <w:divBdr>
                <w:top w:val="none" w:sz="0" w:space="0" w:color="auto"/>
                <w:left w:val="none" w:sz="0" w:space="0" w:color="auto"/>
                <w:bottom w:val="none" w:sz="0" w:space="0" w:color="auto"/>
                <w:right w:val="none" w:sz="0" w:space="0" w:color="auto"/>
              </w:divBdr>
            </w:div>
            <w:div w:id="1911304356">
              <w:marLeft w:val="0"/>
              <w:marRight w:val="0"/>
              <w:marTop w:val="0"/>
              <w:marBottom w:val="0"/>
              <w:divBdr>
                <w:top w:val="none" w:sz="0" w:space="0" w:color="auto"/>
                <w:left w:val="none" w:sz="0" w:space="0" w:color="auto"/>
                <w:bottom w:val="none" w:sz="0" w:space="0" w:color="auto"/>
                <w:right w:val="none" w:sz="0" w:space="0" w:color="auto"/>
              </w:divBdr>
            </w:div>
            <w:div w:id="305933681">
              <w:marLeft w:val="0"/>
              <w:marRight w:val="0"/>
              <w:marTop w:val="0"/>
              <w:marBottom w:val="0"/>
              <w:divBdr>
                <w:top w:val="none" w:sz="0" w:space="0" w:color="auto"/>
                <w:left w:val="none" w:sz="0" w:space="0" w:color="auto"/>
                <w:bottom w:val="none" w:sz="0" w:space="0" w:color="auto"/>
                <w:right w:val="none" w:sz="0" w:space="0" w:color="auto"/>
              </w:divBdr>
            </w:div>
            <w:div w:id="1803768742">
              <w:marLeft w:val="0"/>
              <w:marRight w:val="0"/>
              <w:marTop w:val="0"/>
              <w:marBottom w:val="0"/>
              <w:divBdr>
                <w:top w:val="none" w:sz="0" w:space="0" w:color="auto"/>
                <w:left w:val="none" w:sz="0" w:space="0" w:color="auto"/>
                <w:bottom w:val="none" w:sz="0" w:space="0" w:color="auto"/>
                <w:right w:val="none" w:sz="0" w:space="0" w:color="auto"/>
              </w:divBdr>
            </w:div>
            <w:div w:id="753432035">
              <w:marLeft w:val="0"/>
              <w:marRight w:val="0"/>
              <w:marTop w:val="0"/>
              <w:marBottom w:val="0"/>
              <w:divBdr>
                <w:top w:val="none" w:sz="0" w:space="0" w:color="auto"/>
                <w:left w:val="none" w:sz="0" w:space="0" w:color="auto"/>
                <w:bottom w:val="none" w:sz="0" w:space="0" w:color="auto"/>
                <w:right w:val="none" w:sz="0" w:space="0" w:color="auto"/>
              </w:divBdr>
            </w:div>
            <w:div w:id="870341562">
              <w:marLeft w:val="0"/>
              <w:marRight w:val="0"/>
              <w:marTop w:val="0"/>
              <w:marBottom w:val="0"/>
              <w:divBdr>
                <w:top w:val="none" w:sz="0" w:space="0" w:color="auto"/>
                <w:left w:val="none" w:sz="0" w:space="0" w:color="auto"/>
                <w:bottom w:val="none" w:sz="0" w:space="0" w:color="auto"/>
                <w:right w:val="none" w:sz="0" w:space="0" w:color="auto"/>
              </w:divBdr>
            </w:div>
            <w:div w:id="494226991">
              <w:marLeft w:val="0"/>
              <w:marRight w:val="0"/>
              <w:marTop w:val="0"/>
              <w:marBottom w:val="0"/>
              <w:divBdr>
                <w:top w:val="none" w:sz="0" w:space="0" w:color="auto"/>
                <w:left w:val="none" w:sz="0" w:space="0" w:color="auto"/>
                <w:bottom w:val="none" w:sz="0" w:space="0" w:color="auto"/>
                <w:right w:val="none" w:sz="0" w:space="0" w:color="auto"/>
              </w:divBdr>
            </w:div>
            <w:div w:id="173500518">
              <w:marLeft w:val="0"/>
              <w:marRight w:val="0"/>
              <w:marTop w:val="0"/>
              <w:marBottom w:val="0"/>
              <w:divBdr>
                <w:top w:val="none" w:sz="0" w:space="0" w:color="auto"/>
                <w:left w:val="none" w:sz="0" w:space="0" w:color="auto"/>
                <w:bottom w:val="none" w:sz="0" w:space="0" w:color="auto"/>
                <w:right w:val="none" w:sz="0" w:space="0" w:color="auto"/>
              </w:divBdr>
            </w:div>
            <w:div w:id="625964733">
              <w:marLeft w:val="0"/>
              <w:marRight w:val="0"/>
              <w:marTop w:val="0"/>
              <w:marBottom w:val="0"/>
              <w:divBdr>
                <w:top w:val="none" w:sz="0" w:space="0" w:color="auto"/>
                <w:left w:val="none" w:sz="0" w:space="0" w:color="auto"/>
                <w:bottom w:val="none" w:sz="0" w:space="0" w:color="auto"/>
                <w:right w:val="none" w:sz="0" w:space="0" w:color="auto"/>
              </w:divBdr>
            </w:div>
            <w:div w:id="920480954">
              <w:marLeft w:val="0"/>
              <w:marRight w:val="0"/>
              <w:marTop w:val="0"/>
              <w:marBottom w:val="0"/>
              <w:divBdr>
                <w:top w:val="none" w:sz="0" w:space="0" w:color="auto"/>
                <w:left w:val="none" w:sz="0" w:space="0" w:color="auto"/>
                <w:bottom w:val="none" w:sz="0" w:space="0" w:color="auto"/>
                <w:right w:val="none" w:sz="0" w:space="0" w:color="auto"/>
              </w:divBdr>
            </w:div>
            <w:div w:id="1326473827">
              <w:marLeft w:val="0"/>
              <w:marRight w:val="0"/>
              <w:marTop w:val="0"/>
              <w:marBottom w:val="0"/>
              <w:divBdr>
                <w:top w:val="none" w:sz="0" w:space="0" w:color="auto"/>
                <w:left w:val="none" w:sz="0" w:space="0" w:color="auto"/>
                <w:bottom w:val="none" w:sz="0" w:space="0" w:color="auto"/>
                <w:right w:val="none" w:sz="0" w:space="0" w:color="auto"/>
              </w:divBdr>
            </w:div>
            <w:div w:id="83185880">
              <w:marLeft w:val="0"/>
              <w:marRight w:val="0"/>
              <w:marTop w:val="0"/>
              <w:marBottom w:val="0"/>
              <w:divBdr>
                <w:top w:val="none" w:sz="0" w:space="0" w:color="auto"/>
                <w:left w:val="none" w:sz="0" w:space="0" w:color="auto"/>
                <w:bottom w:val="none" w:sz="0" w:space="0" w:color="auto"/>
                <w:right w:val="none" w:sz="0" w:space="0" w:color="auto"/>
              </w:divBdr>
            </w:div>
          </w:divsChild>
        </w:div>
        <w:div w:id="1640266085">
          <w:marLeft w:val="0"/>
          <w:marRight w:val="0"/>
          <w:marTop w:val="0"/>
          <w:marBottom w:val="0"/>
          <w:divBdr>
            <w:top w:val="none" w:sz="0" w:space="0" w:color="auto"/>
            <w:left w:val="none" w:sz="0" w:space="0" w:color="auto"/>
            <w:bottom w:val="none" w:sz="0" w:space="0" w:color="auto"/>
            <w:right w:val="none" w:sz="0" w:space="0" w:color="auto"/>
          </w:divBdr>
        </w:div>
        <w:div w:id="1033074433">
          <w:marLeft w:val="0"/>
          <w:marRight w:val="0"/>
          <w:marTop w:val="0"/>
          <w:marBottom w:val="0"/>
          <w:divBdr>
            <w:top w:val="none" w:sz="0" w:space="0" w:color="auto"/>
            <w:left w:val="none" w:sz="0" w:space="0" w:color="auto"/>
            <w:bottom w:val="none" w:sz="0" w:space="0" w:color="auto"/>
            <w:right w:val="none" w:sz="0" w:space="0" w:color="auto"/>
          </w:divBdr>
        </w:div>
        <w:div w:id="482622156">
          <w:marLeft w:val="0"/>
          <w:marRight w:val="0"/>
          <w:marTop w:val="0"/>
          <w:marBottom w:val="0"/>
          <w:divBdr>
            <w:top w:val="none" w:sz="0" w:space="0" w:color="auto"/>
            <w:left w:val="none" w:sz="0" w:space="0" w:color="auto"/>
            <w:bottom w:val="none" w:sz="0" w:space="0" w:color="auto"/>
            <w:right w:val="none" w:sz="0" w:space="0" w:color="auto"/>
          </w:divBdr>
        </w:div>
        <w:div w:id="1137457578">
          <w:marLeft w:val="0"/>
          <w:marRight w:val="0"/>
          <w:marTop w:val="0"/>
          <w:marBottom w:val="0"/>
          <w:divBdr>
            <w:top w:val="none" w:sz="0" w:space="0" w:color="auto"/>
            <w:left w:val="none" w:sz="0" w:space="0" w:color="auto"/>
            <w:bottom w:val="none" w:sz="0" w:space="0" w:color="auto"/>
            <w:right w:val="none" w:sz="0" w:space="0" w:color="auto"/>
          </w:divBdr>
        </w:div>
      </w:divsChild>
    </w:div>
    <w:div w:id="1783331932">
      <w:bodyDiv w:val="1"/>
      <w:marLeft w:val="0"/>
      <w:marRight w:val="0"/>
      <w:marTop w:val="0"/>
      <w:marBottom w:val="0"/>
      <w:divBdr>
        <w:top w:val="none" w:sz="0" w:space="0" w:color="auto"/>
        <w:left w:val="none" w:sz="0" w:space="0" w:color="auto"/>
        <w:bottom w:val="none" w:sz="0" w:space="0" w:color="auto"/>
        <w:right w:val="none" w:sz="0" w:space="0" w:color="auto"/>
      </w:divBdr>
    </w:div>
    <w:div w:id="20620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9e529e-4106-407d-a119-2277ee6f6568">
      <Terms xmlns="http://schemas.microsoft.com/office/infopath/2007/PartnerControls"/>
    </lcf76f155ced4ddcb4097134ff3c332f>
    <TaxCatchAll xmlns="aab11d46-8fc7-43b6-92ea-a25efb3c55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254D59759F8347B5D07F730CA37B93" ma:contentTypeVersion="15" ma:contentTypeDescription="Create a new document." ma:contentTypeScope="" ma:versionID="218c2bff3f822385c953169b8b5c96cb">
  <xsd:schema xmlns:xsd="http://www.w3.org/2001/XMLSchema" xmlns:xs="http://www.w3.org/2001/XMLSchema" xmlns:p="http://schemas.microsoft.com/office/2006/metadata/properties" xmlns:ns2="919e529e-4106-407d-a119-2277ee6f6568" xmlns:ns3="aab11d46-8fc7-43b6-92ea-a25efb3c55ac" targetNamespace="http://schemas.microsoft.com/office/2006/metadata/properties" ma:root="true" ma:fieldsID="076242fc922dbf491329731d40a7c568" ns2:_="" ns3:_="">
    <xsd:import namespace="919e529e-4106-407d-a119-2277ee6f6568"/>
    <xsd:import namespace="aab11d46-8fc7-43b6-92ea-a25efb3c55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9e529e-4106-407d-a119-2277ee6f65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4ea070e-44d4-4c75-88ed-0389498b2b0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b11d46-8fc7-43b6-92ea-a25efb3c55a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978363b-eeec-4d8c-a698-c145056e95f0}" ma:internalName="TaxCatchAll" ma:showField="CatchAllData" ma:web="aab11d46-8fc7-43b6-92ea-a25efb3c55a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AEF622-B80D-422B-9BA8-5993ABA10C20}">
  <ds:schemaRefs>
    <ds:schemaRef ds:uri="919e529e-4106-407d-a119-2277ee6f6568"/>
    <ds:schemaRef ds:uri="http://purl.org/dc/term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aab11d46-8fc7-43b6-92ea-a25efb3c55ac"/>
    <ds:schemaRef ds:uri="http://www.w3.org/XML/1998/namespace"/>
    <ds:schemaRef ds:uri="http://purl.org/dc/dcmitype/"/>
  </ds:schemaRefs>
</ds:datastoreItem>
</file>

<file path=customXml/itemProps2.xml><?xml version="1.0" encoding="utf-8"?>
<ds:datastoreItem xmlns:ds="http://schemas.openxmlformats.org/officeDocument/2006/customXml" ds:itemID="{6F87145E-4FAE-4CFB-BD52-C02F1691D89B}">
  <ds:schemaRefs>
    <ds:schemaRef ds:uri="http://schemas.microsoft.com/sharepoint/v3/contenttype/forms"/>
  </ds:schemaRefs>
</ds:datastoreItem>
</file>

<file path=customXml/itemProps3.xml><?xml version="1.0" encoding="utf-8"?>
<ds:datastoreItem xmlns:ds="http://schemas.openxmlformats.org/officeDocument/2006/customXml" ds:itemID="{ECB5A803-BD2E-4B6E-8F03-0AFF11F80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9e529e-4106-407d-a119-2277ee6f6568"/>
    <ds:schemaRef ds:uri="aab11d46-8fc7-43b6-92ea-a25efb3c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Liz Prescott</cp:lastModifiedBy>
  <cp:revision>2</cp:revision>
  <cp:lastPrinted>2010-02-12T21:39:00Z</cp:lastPrinted>
  <dcterms:created xsi:type="dcterms:W3CDTF">2025-03-31T09:02:00Z</dcterms:created>
  <dcterms:modified xsi:type="dcterms:W3CDTF">2025-03-31T09:02:00Z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NotebookLocked">
    <vt:lpwstr/>
  </property>
  <property fmtid="{D5CDD505-2E9C-101B-9397-08002B2CF9AE}" pid="3" name="Distribution_Groups">
    <vt:lpwstr/>
  </property>
  <property fmtid="{D5CDD505-2E9C-101B-9397-08002B2CF9AE}" pid="4" name="Self_Registration_Enabled">
    <vt:lpwstr/>
  </property>
  <property fmtid="{D5CDD505-2E9C-101B-9397-08002B2CF9AE}" pid="5" name="Has_Leaders_Only_SectionGroup">
    <vt:lpwstr/>
  </property>
  <property fmtid="{D5CDD505-2E9C-101B-9397-08002B2CF9AE}" pid="6" name="DefaultSectionNames">
    <vt:lpwstr/>
  </property>
  <property fmtid="{D5CDD505-2E9C-101B-9397-08002B2CF9AE}" pid="7" name="LMS_Mappings">
    <vt:lpwstr/>
  </property>
  <property fmtid="{D5CDD505-2E9C-101B-9397-08002B2CF9AE}" pid="8" name="CultureName">
    <vt:lpwstr/>
  </property>
  <property fmtid="{D5CDD505-2E9C-101B-9397-08002B2CF9AE}" pid="9" name="Templates">
    <vt:lpwstr/>
  </property>
  <property fmtid="{D5CDD505-2E9C-101B-9397-08002B2CF9AE}" pid="10" name="Members">
    <vt:lpwstr/>
  </property>
  <property fmtid="{D5CDD505-2E9C-101B-9397-08002B2CF9AE}" pid="11" name="Member_Groups">
    <vt:lpwstr/>
  </property>
  <property fmtid="{D5CDD505-2E9C-101B-9397-08002B2CF9AE}" pid="12" name="Is_Collaboration_Space_Locked">
    <vt:lpwstr/>
  </property>
  <property fmtid="{D5CDD505-2E9C-101B-9397-08002B2CF9AE}" pid="13" name="NotebookType">
    <vt:lpwstr/>
  </property>
  <property fmtid="{D5CDD505-2E9C-101B-9397-08002B2CF9AE}" pid="14" name="Leaders">
    <vt:lpwstr/>
  </property>
  <property fmtid="{D5CDD505-2E9C-101B-9397-08002B2CF9AE}" pid="15" name="Owner">
    <vt:lpwstr/>
  </property>
  <property fmtid="{D5CDD505-2E9C-101B-9397-08002B2CF9AE}" pid="16" name="Math_Settings">
    <vt:lpwstr/>
  </property>
  <property fmtid="{D5CDD505-2E9C-101B-9397-08002B2CF9AE}" pid="17" name="Invited_Members">
    <vt:lpwstr/>
  </property>
  <property fmtid="{D5CDD505-2E9C-101B-9397-08002B2CF9AE}" pid="18" name="AppVersion">
    <vt:lpwstr/>
  </property>
  <property fmtid="{D5CDD505-2E9C-101B-9397-08002B2CF9AE}" pid="19" name="TeamsChannelId">
    <vt:lpwstr/>
  </property>
  <property fmtid="{D5CDD505-2E9C-101B-9397-08002B2CF9AE}" pid="20" name="Invited_Leaders">
    <vt:lpwstr/>
  </property>
  <property fmtid="{D5CDD505-2E9C-101B-9397-08002B2CF9AE}" pid="21" name="FolderType">
    <vt:lpwstr/>
  </property>
  <property fmtid="{D5CDD505-2E9C-101B-9397-08002B2CF9AE}" pid="22" name="ContentTypeId">
    <vt:lpwstr>0x01010094254D59759F8347B5D07F730CA37B93</vt:lpwstr>
  </property>
  <property fmtid="{D5CDD505-2E9C-101B-9397-08002B2CF9AE}" pid="23" name="MediaServiceImageTags">
    <vt:lpwstr/>
  </property>
</Properties>
</file>